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7ACED" w14:textId="77777777" w:rsidR="00B01DA5" w:rsidRPr="008F1531" w:rsidRDefault="00D21D6B" w:rsidP="008F1531">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t>ΠΑΡΑΡΤΗΜΑ</w:t>
      </w:r>
      <w:r w:rsidRPr="008F1531">
        <w:rPr>
          <w:rFonts w:asciiTheme="minorHAnsi" w:hAnsiTheme="minorHAnsi" w:cstheme="minorHAnsi"/>
          <w:spacing w:val="-3"/>
          <w:sz w:val="22"/>
          <w:szCs w:val="22"/>
        </w:rPr>
        <w:t xml:space="preserve"> </w:t>
      </w:r>
      <w:r w:rsidRPr="008F1531">
        <w:rPr>
          <w:rFonts w:asciiTheme="minorHAnsi" w:hAnsiTheme="minorHAnsi" w:cstheme="minorHAnsi"/>
          <w:sz w:val="22"/>
          <w:szCs w:val="22"/>
        </w:rPr>
        <w:t>Ι</w:t>
      </w:r>
    </w:p>
    <w:p w14:paraId="1271C004" w14:textId="273814EA" w:rsidR="00B01DA5" w:rsidRPr="008F1531" w:rsidRDefault="00D21D6B" w:rsidP="008F1531">
      <w:pPr>
        <w:spacing w:before="122"/>
        <w:ind w:right="3"/>
        <w:jc w:val="center"/>
        <w:rPr>
          <w:rFonts w:asciiTheme="minorHAnsi" w:hAnsiTheme="minorHAnsi" w:cstheme="minorHAnsi"/>
          <w:b/>
        </w:rPr>
      </w:pPr>
      <w:r w:rsidRPr="008F1531">
        <w:rPr>
          <w:rFonts w:asciiTheme="minorHAnsi" w:hAnsiTheme="minorHAnsi" w:cstheme="minorHAnsi"/>
          <w:b/>
        </w:rPr>
        <w:t>Κατηγορίες</w:t>
      </w:r>
      <w:r w:rsidRPr="008F1531">
        <w:rPr>
          <w:rFonts w:asciiTheme="minorHAnsi" w:hAnsiTheme="minorHAnsi" w:cstheme="minorHAnsi"/>
          <w:b/>
          <w:spacing w:val="-8"/>
        </w:rPr>
        <w:t xml:space="preserve"> </w:t>
      </w:r>
      <w:r w:rsidR="004D6A1E">
        <w:rPr>
          <w:rFonts w:asciiTheme="minorHAnsi" w:hAnsiTheme="minorHAnsi" w:cstheme="minorHAnsi"/>
          <w:b/>
        </w:rPr>
        <w:t>δράσεων</w:t>
      </w:r>
      <w:r w:rsidRPr="008F1531">
        <w:rPr>
          <w:rFonts w:asciiTheme="minorHAnsi" w:hAnsiTheme="minorHAnsi" w:cstheme="minorHAnsi"/>
          <w:b/>
          <w:spacing w:val="-7"/>
        </w:rPr>
        <w:t xml:space="preserve"> </w:t>
      </w:r>
      <w:r w:rsidRPr="008F1531">
        <w:rPr>
          <w:rFonts w:asciiTheme="minorHAnsi" w:hAnsiTheme="minorHAnsi" w:cstheme="minorHAnsi"/>
          <w:b/>
        </w:rPr>
        <w:t>Τεχνικής</w:t>
      </w:r>
      <w:r w:rsidRPr="008F1531">
        <w:rPr>
          <w:rFonts w:asciiTheme="minorHAnsi" w:hAnsiTheme="minorHAnsi" w:cstheme="minorHAnsi"/>
          <w:b/>
          <w:spacing w:val="-8"/>
        </w:rPr>
        <w:t xml:space="preserve"> </w:t>
      </w:r>
      <w:r w:rsidRPr="008F1531">
        <w:rPr>
          <w:rFonts w:asciiTheme="minorHAnsi" w:hAnsiTheme="minorHAnsi" w:cstheme="minorHAnsi"/>
          <w:b/>
        </w:rPr>
        <w:t>Βοήθειας</w:t>
      </w:r>
    </w:p>
    <w:p w14:paraId="30E00A9B" w14:textId="77777777" w:rsidR="00B01DA5" w:rsidRPr="008F1531" w:rsidRDefault="00B01DA5" w:rsidP="008F1531">
      <w:pPr>
        <w:pStyle w:val="a3"/>
        <w:ind w:right="3"/>
        <w:rPr>
          <w:rFonts w:asciiTheme="minorHAnsi" w:hAnsiTheme="minorHAnsi" w:cstheme="minorHAnsi"/>
          <w:b/>
          <w:sz w:val="22"/>
          <w:szCs w:val="22"/>
        </w:rPr>
      </w:pPr>
    </w:p>
    <w:p w14:paraId="1E03BC25" w14:textId="2D871ED0" w:rsidR="0066020E" w:rsidRDefault="00D21D6B" w:rsidP="008F1531">
      <w:pPr>
        <w:spacing w:before="190"/>
        <w:ind w:right="3"/>
        <w:rPr>
          <w:rFonts w:asciiTheme="minorHAnsi" w:hAnsiTheme="minorHAnsi" w:cstheme="minorHAnsi"/>
          <w:b/>
          <w:spacing w:val="-66"/>
        </w:rPr>
      </w:pPr>
      <w:r w:rsidRPr="008F1531">
        <w:rPr>
          <w:rFonts w:asciiTheme="minorHAnsi" w:hAnsiTheme="minorHAnsi" w:cstheme="minorHAnsi"/>
          <w:b/>
        </w:rPr>
        <w:t xml:space="preserve">Οι </w:t>
      </w:r>
      <w:r w:rsidR="004D6A1E">
        <w:rPr>
          <w:rFonts w:asciiTheme="minorHAnsi" w:hAnsiTheme="minorHAnsi" w:cstheme="minorHAnsi"/>
          <w:b/>
        </w:rPr>
        <w:t>δράσεις</w:t>
      </w:r>
      <w:r w:rsidRPr="008F1531">
        <w:rPr>
          <w:rFonts w:asciiTheme="minorHAnsi" w:hAnsiTheme="minorHAnsi" w:cstheme="minorHAnsi"/>
          <w:b/>
        </w:rPr>
        <w:t xml:space="preserve"> Τεχνικής Βοήθειας, συνίστανται ιδίως στα εξής:</w:t>
      </w:r>
      <w:r w:rsidRPr="008F1531">
        <w:rPr>
          <w:rFonts w:asciiTheme="minorHAnsi" w:hAnsiTheme="minorHAnsi" w:cstheme="minorHAnsi"/>
          <w:b/>
          <w:spacing w:val="-66"/>
        </w:rPr>
        <w:t xml:space="preserve"> </w:t>
      </w:r>
    </w:p>
    <w:p w14:paraId="10559722" w14:textId="77777777" w:rsidR="00B01DA5" w:rsidRPr="008F1531" w:rsidRDefault="00D21D6B" w:rsidP="008F1531">
      <w:pPr>
        <w:spacing w:before="190"/>
        <w:ind w:right="3"/>
        <w:rPr>
          <w:rFonts w:asciiTheme="minorHAnsi" w:hAnsiTheme="minorHAnsi" w:cstheme="minorHAnsi"/>
        </w:rPr>
      </w:pPr>
      <w:r w:rsidRPr="008F1531">
        <w:rPr>
          <w:rFonts w:asciiTheme="minorHAnsi" w:hAnsiTheme="minorHAnsi" w:cstheme="minorHAnsi"/>
          <w:b/>
        </w:rPr>
        <w:t>Α.</w:t>
      </w:r>
      <w:r w:rsidRPr="008F1531">
        <w:rPr>
          <w:rFonts w:asciiTheme="minorHAnsi" w:hAnsiTheme="minorHAnsi" w:cstheme="minorHAnsi"/>
          <w:b/>
          <w:spacing w:val="-4"/>
        </w:rPr>
        <w:t xml:space="preserve"> </w:t>
      </w:r>
      <w:r w:rsidRPr="008F1531">
        <w:rPr>
          <w:rFonts w:asciiTheme="minorHAnsi" w:hAnsiTheme="minorHAnsi" w:cstheme="minorHAnsi"/>
        </w:rPr>
        <w:t>προμήθεια αγαθών</w:t>
      </w:r>
    </w:p>
    <w:p w14:paraId="3E93B5F7" w14:textId="77777777" w:rsidR="00B01DA5" w:rsidRPr="008F1531" w:rsidRDefault="00D21D6B" w:rsidP="008F1531">
      <w:pPr>
        <w:pStyle w:val="a3"/>
        <w:ind w:right="3"/>
        <w:rPr>
          <w:rFonts w:asciiTheme="minorHAnsi" w:hAnsiTheme="minorHAnsi" w:cstheme="minorHAnsi"/>
          <w:sz w:val="22"/>
          <w:szCs w:val="22"/>
        </w:rPr>
      </w:pPr>
      <w:r w:rsidRPr="008F1531">
        <w:rPr>
          <w:rFonts w:asciiTheme="minorHAnsi" w:hAnsiTheme="minorHAnsi" w:cstheme="minorHAnsi"/>
          <w:b/>
          <w:sz w:val="22"/>
          <w:szCs w:val="22"/>
        </w:rPr>
        <w:t>Β.</w:t>
      </w:r>
      <w:r w:rsidRPr="008F1531">
        <w:rPr>
          <w:rFonts w:asciiTheme="minorHAnsi" w:hAnsiTheme="minorHAnsi" w:cstheme="minorHAnsi"/>
          <w:b/>
          <w:spacing w:val="-5"/>
          <w:sz w:val="22"/>
          <w:szCs w:val="22"/>
        </w:rPr>
        <w:t xml:space="preserve"> </w:t>
      </w:r>
      <w:r w:rsidRPr="008F1531">
        <w:rPr>
          <w:rFonts w:asciiTheme="minorHAnsi" w:hAnsiTheme="minorHAnsi" w:cstheme="minorHAnsi"/>
          <w:sz w:val="22"/>
          <w:szCs w:val="22"/>
        </w:rPr>
        <w:t>παροχή</w:t>
      </w:r>
      <w:r w:rsidRPr="008F1531">
        <w:rPr>
          <w:rFonts w:asciiTheme="minorHAnsi" w:hAnsiTheme="minorHAnsi" w:cstheme="minorHAnsi"/>
          <w:spacing w:val="-6"/>
          <w:sz w:val="22"/>
          <w:szCs w:val="22"/>
        </w:rPr>
        <w:t xml:space="preserve"> </w:t>
      </w:r>
      <w:r w:rsidRPr="008F1531">
        <w:rPr>
          <w:rFonts w:asciiTheme="minorHAnsi" w:hAnsiTheme="minorHAnsi" w:cstheme="minorHAnsi"/>
          <w:sz w:val="22"/>
          <w:szCs w:val="22"/>
        </w:rPr>
        <w:t>υπηρεσιών</w:t>
      </w:r>
    </w:p>
    <w:p w14:paraId="43B88A90" w14:textId="77777777" w:rsidR="00B01DA5" w:rsidRPr="008F1531" w:rsidRDefault="00D21D6B" w:rsidP="008F1531">
      <w:pPr>
        <w:pStyle w:val="a3"/>
        <w:ind w:right="3"/>
        <w:rPr>
          <w:rFonts w:asciiTheme="minorHAnsi" w:hAnsiTheme="minorHAnsi" w:cstheme="minorHAnsi"/>
          <w:sz w:val="22"/>
          <w:szCs w:val="22"/>
        </w:rPr>
      </w:pPr>
      <w:r w:rsidRPr="008F1531">
        <w:rPr>
          <w:rFonts w:asciiTheme="minorHAnsi" w:hAnsiTheme="minorHAnsi" w:cstheme="minorHAnsi"/>
          <w:b/>
          <w:sz w:val="22"/>
          <w:szCs w:val="22"/>
        </w:rPr>
        <w:t>Γ.</w:t>
      </w:r>
      <w:r w:rsidRPr="008F1531">
        <w:rPr>
          <w:rFonts w:asciiTheme="minorHAnsi" w:hAnsiTheme="minorHAnsi" w:cstheme="minorHAnsi"/>
          <w:b/>
          <w:spacing w:val="-5"/>
          <w:sz w:val="22"/>
          <w:szCs w:val="22"/>
        </w:rPr>
        <w:t xml:space="preserve"> </w:t>
      </w:r>
      <w:r w:rsidRPr="008F1531">
        <w:rPr>
          <w:rFonts w:asciiTheme="minorHAnsi" w:hAnsiTheme="minorHAnsi" w:cstheme="minorHAnsi"/>
          <w:sz w:val="22"/>
          <w:szCs w:val="22"/>
        </w:rPr>
        <w:t>προμήθειες</w:t>
      </w:r>
      <w:r w:rsidRPr="008F1531">
        <w:rPr>
          <w:rFonts w:asciiTheme="minorHAnsi" w:hAnsiTheme="minorHAnsi" w:cstheme="minorHAnsi"/>
          <w:spacing w:val="-7"/>
          <w:sz w:val="22"/>
          <w:szCs w:val="22"/>
        </w:rPr>
        <w:t xml:space="preserve"> </w:t>
      </w:r>
      <w:r w:rsidRPr="008F1531">
        <w:rPr>
          <w:rFonts w:asciiTheme="minorHAnsi" w:hAnsiTheme="minorHAnsi" w:cstheme="minorHAnsi"/>
          <w:sz w:val="22"/>
          <w:szCs w:val="22"/>
        </w:rPr>
        <w:t>και</w:t>
      </w:r>
      <w:r w:rsidRPr="008F1531">
        <w:rPr>
          <w:rFonts w:asciiTheme="minorHAnsi" w:hAnsiTheme="minorHAnsi" w:cstheme="minorHAnsi"/>
          <w:spacing w:val="-8"/>
          <w:sz w:val="22"/>
          <w:szCs w:val="22"/>
        </w:rPr>
        <w:t xml:space="preserve"> </w:t>
      </w:r>
      <w:r w:rsidRPr="008F1531">
        <w:rPr>
          <w:rFonts w:asciiTheme="minorHAnsi" w:hAnsiTheme="minorHAnsi" w:cstheme="minorHAnsi"/>
          <w:sz w:val="22"/>
          <w:szCs w:val="22"/>
        </w:rPr>
        <w:t>παροχή</w:t>
      </w:r>
      <w:r w:rsidRPr="008F1531">
        <w:rPr>
          <w:rFonts w:asciiTheme="minorHAnsi" w:hAnsiTheme="minorHAnsi" w:cstheme="minorHAnsi"/>
          <w:spacing w:val="-7"/>
          <w:sz w:val="22"/>
          <w:szCs w:val="22"/>
        </w:rPr>
        <w:t xml:space="preserve"> </w:t>
      </w:r>
      <w:r w:rsidRPr="008F1531">
        <w:rPr>
          <w:rFonts w:asciiTheme="minorHAnsi" w:hAnsiTheme="minorHAnsi" w:cstheme="minorHAnsi"/>
          <w:sz w:val="22"/>
          <w:szCs w:val="22"/>
        </w:rPr>
        <w:t>υπηρεσιών</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για</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την</w:t>
      </w:r>
      <w:r w:rsidRPr="008F1531">
        <w:rPr>
          <w:rFonts w:asciiTheme="minorHAnsi" w:hAnsiTheme="minorHAnsi" w:cstheme="minorHAnsi"/>
          <w:spacing w:val="-3"/>
          <w:sz w:val="22"/>
          <w:szCs w:val="22"/>
        </w:rPr>
        <w:t xml:space="preserve"> </w:t>
      </w:r>
      <w:r w:rsidRPr="008F1531">
        <w:rPr>
          <w:rFonts w:asciiTheme="minorHAnsi" w:hAnsiTheme="minorHAnsi" w:cstheme="minorHAnsi"/>
          <w:sz w:val="22"/>
          <w:szCs w:val="22"/>
        </w:rPr>
        <w:t>κάλυψη</w:t>
      </w:r>
      <w:r w:rsidRPr="008F1531">
        <w:rPr>
          <w:rFonts w:asciiTheme="minorHAnsi" w:hAnsiTheme="minorHAnsi" w:cstheme="minorHAnsi"/>
          <w:spacing w:val="-5"/>
          <w:sz w:val="22"/>
          <w:szCs w:val="22"/>
        </w:rPr>
        <w:t xml:space="preserve"> </w:t>
      </w:r>
      <w:r w:rsidRPr="008F1531">
        <w:rPr>
          <w:rFonts w:asciiTheme="minorHAnsi" w:hAnsiTheme="minorHAnsi" w:cstheme="minorHAnsi"/>
          <w:sz w:val="22"/>
          <w:szCs w:val="22"/>
        </w:rPr>
        <w:t>λειτουργικών</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αναγκών</w:t>
      </w:r>
    </w:p>
    <w:p w14:paraId="19A89B3E" w14:textId="77777777" w:rsidR="00B01DA5" w:rsidRPr="008F1531" w:rsidRDefault="00B01DA5" w:rsidP="008F1531">
      <w:pPr>
        <w:pStyle w:val="a3"/>
        <w:spacing w:before="3"/>
        <w:ind w:right="3"/>
        <w:rPr>
          <w:rFonts w:asciiTheme="minorHAnsi" w:hAnsiTheme="minorHAnsi" w:cstheme="minorHAnsi"/>
          <w:sz w:val="22"/>
          <w:szCs w:val="22"/>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788"/>
      </w:tblGrid>
      <w:tr w:rsidR="00B01DA5" w:rsidRPr="00EF2865" w14:paraId="1359E273" w14:textId="77777777" w:rsidTr="001A7B8E">
        <w:trPr>
          <w:trHeight w:val="365"/>
        </w:trPr>
        <w:tc>
          <w:tcPr>
            <w:tcW w:w="709" w:type="dxa"/>
            <w:shd w:val="clear" w:color="auto" w:fill="D9D9D9"/>
          </w:tcPr>
          <w:p w14:paraId="745866B2"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w:t>
            </w:r>
          </w:p>
        </w:tc>
        <w:tc>
          <w:tcPr>
            <w:tcW w:w="8788" w:type="dxa"/>
            <w:shd w:val="clear" w:color="auto" w:fill="D9D9D9"/>
          </w:tcPr>
          <w:p w14:paraId="7E68BE4F"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ΠΡΟΜΗΘΕΙΕΣ</w:t>
            </w:r>
          </w:p>
        </w:tc>
      </w:tr>
      <w:tr w:rsidR="00B01DA5" w:rsidRPr="00EF2865" w14:paraId="05F9494F" w14:textId="77777777" w:rsidTr="001A7B8E">
        <w:trPr>
          <w:trHeight w:val="685"/>
        </w:trPr>
        <w:tc>
          <w:tcPr>
            <w:tcW w:w="709" w:type="dxa"/>
          </w:tcPr>
          <w:p w14:paraId="7A511217"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Α.1</w:t>
            </w:r>
          </w:p>
        </w:tc>
        <w:tc>
          <w:tcPr>
            <w:tcW w:w="8788" w:type="dxa"/>
          </w:tcPr>
          <w:p w14:paraId="13300507"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Εξοπλισμός</w:t>
            </w:r>
            <w:r w:rsidRPr="00EF2865">
              <w:rPr>
                <w:rFonts w:ascii="Calibri" w:hAnsi="Calibri" w:cs="Calibri"/>
                <w:b/>
                <w:spacing w:val="-9"/>
              </w:rPr>
              <w:t xml:space="preserve"> </w:t>
            </w:r>
            <w:r w:rsidR="00B15563">
              <w:rPr>
                <w:rFonts w:ascii="Calibri" w:hAnsi="Calibri" w:cs="Calibri"/>
                <w:b/>
              </w:rPr>
              <w:t>γ</w:t>
            </w:r>
            <w:r w:rsidRPr="00EF2865">
              <w:rPr>
                <w:rFonts w:ascii="Calibri" w:hAnsi="Calibri" w:cs="Calibri"/>
                <w:b/>
              </w:rPr>
              <w:t>ραφείων</w:t>
            </w:r>
          </w:p>
          <w:p w14:paraId="343D9D02" w14:textId="77777777" w:rsidR="00B01DA5" w:rsidRDefault="00D21D6B" w:rsidP="00EF2865">
            <w:pPr>
              <w:pStyle w:val="TableParagraph"/>
              <w:ind w:left="0" w:right="6"/>
              <w:rPr>
                <w:rFonts w:ascii="Calibri" w:hAnsi="Calibri" w:cs="Calibri"/>
              </w:rPr>
            </w:pPr>
            <w:r w:rsidRPr="00EF2865">
              <w:rPr>
                <w:rFonts w:ascii="Calibri" w:hAnsi="Calibri" w:cs="Calibri"/>
              </w:rPr>
              <w:t>Προμήθεια</w:t>
            </w:r>
            <w:r w:rsidRPr="00EF2865">
              <w:rPr>
                <w:rFonts w:ascii="Calibri" w:hAnsi="Calibri" w:cs="Calibri"/>
                <w:spacing w:val="-13"/>
              </w:rPr>
              <w:t xml:space="preserve"> </w:t>
            </w:r>
            <w:r w:rsidRPr="00EF2865">
              <w:rPr>
                <w:rFonts w:ascii="Calibri" w:hAnsi="Calibri" w:cs="Calibri"/>
              </w:rPr>
              <w:t>εξοπλισμού</w:t>
            </w:r>
            <w:r w:rsidRPr="00EF2865">
              <w:rPr>
                <w:rFonts w:ascii="Calibri" w:hAnsi="Calibri" w:cs="Calibri"/>
                <w:spacing w:val="-13"/>
              </w:rPr>
              <w:t xml:space="preserve"> </w:t>
            </w:r>
            <w:r w:rsidRPr="00EF2865">
              <w:rPr>
                <w:rFonts w:ascii="Calibri" w:hAnsi="Calibri" w:cs="Calibri"/>
              </w:rPr>
              <w:t>γραφείου</w:t>
            </w:r>
            <w:r w:rsidRPr="00EF2865">
              <w:rPr>
                <w:rFonts w:ascii="Calibri" w:hAnsi="Calibri" w:cs="Calibri"/>
                <w:spacing w:val="-13"/>
              </w:rPr>
              <w:t xml:space="preserve"> </w:t>
            </w:r>
            <w:r w:rsidRPr="00EF2865">
              <w:rPr>
                <w:rFonts w:ascii="Calibri" w:hAnsi="Calibri" w:cs="Calibri"/>
              </w:rPr>
              <w:t>(έπιπλα</w:t>
            </w:r>
            <w:r w:rsidRPr="00EF2865">
              <w:rPr>
                <w:rFonts w:ascii="Calibri" w:hAnsi="Calibri" w:cs="Calibri"/>
                <w:spacing w:val="-11"/>
              </w:rPr>
              <w:t xml:space="preserve"> </w:t>
            </w:r>
            <w:r w:rsidRPr="00EF2865">
              <w:rPr>
                <w:rFonts w:ascii="Calibri" w:hAnsi="Calibri" w:cs="Calibri"/>
              </w:rPr>
              <w:t>γραφείου,</w:t>
            </w:r>
            <w:r w:rsidRPr="00EF2865">
              <w:rPr>
                <w:rFonts w:ascii="Calibri" w:hAnsi="Calibri" w:cs="Calibri"/>
                <w:spacing w:val="-10"/>
              </w:rPr>
              <w:t xml:space="preserve"> </w:t>
            </w:r>
            <w:r w:rsidRPr="00EF2865">
              <w:rPr>
                <w:rFonts w:ascii="Calibri" w:hAnsi="Calibri" w:cs="Calibri"/>
              </w:rPr>
              <w:t>βιβλιοθήκες,</w:t>
            </w:r>
            <w:r w:rsidRPr="00EF2865">
              <w:rPr>
                <w:rFonts w:ascii="Calibri" w:hAnsi="Calibri" w:cs="Calibri"/>
                <w:spacing w:val="-10"/>
              </w:rPr>
              <w:t xml:space="preserve"> </w:t>
            </w:r>
            <w:r w:rsidRPr="00EF2865">
              <w:rPr>
                <w:rFonts w:ascii="Calibri" w:hAnsi="Calibri" w:cs="Calibri"/>
              </w:rPr>
              <w:t>συσκευές</w:t>
            </w:r>
            <w:r w:rsidR="00EF2865">
              <w:rPr>
                <w:rFonts w:ascii="Calibri" w:hAnsi="Calibri" w:cs="Calibri"/>
              </w:rPr>
              <w:t xml:space="preserve"> </w:t>
            </w:r>
            <w:r w:rsidRPr="00EF2865">
              <w:rPr>
                <w:rFonts w:ascii="Calibri" w:hAnsi="Calibri" w:cs="Calibri"/>
                <w:spacing w:val="-68"/>
              </w:rPr>
              <w:t xml:space="preserve"> </w:t>
            </w:r>
            <w:r w:rsidRPr="00EF2865">
              <w:rPr>
                <w:rFonts w:ascii="Calibri" w:hAnsi="Calibri" w:cs="Calibri"/>
              </w:rPr>
              <w:t>κλιματισμού</w:t>
            </w:r>
            <w:r w:rsidR="00EF2865">
              <w:rPr>
                <w:rFonts w:ascii="Calibri" w:hAnsi="Calibri" w:cs="Calibri"/>
              </w:rPr>
              <w:t xml:space="preserve"> </w:t>
            </w:r>
            <w:r w:rsidR="00B15563" w:rsidRPr="00EF2865">
              <w:rPr>
                <w:rFonts w:ascii="Calibri" w:hAnsi="Calibri" w:cs="Calibri"/>
              </w:rPr>
              <w:t>κ.λπ.</w:t>
            </w:r>
            <w:r w:rsidRPr="00EF2865">
              <w:rPr>
                <w:rFonts w:ascii="Calibri" w:hAnsi="Calibri" w:cs="Calibri"/>
              </w:rPr>
              <w:t>)</w:t>
            </w:r>
          </w:p>
          <w:p w14:paraId="3ABD29CC" w14:textId="77777777" w:rsidR="00CA4FB4" w:rsidRPr="00EF2865" w:rsidRDefault="00CA4FB4" w:rsidP="00EF2865">
            <w:pPr>
              <w:pStyle w:val="TableParagraph"/>
              <w:ind w:left="0" w:right="6"/>
              <w:rPr>
                <w:rFonts w:ascii="Calibri" w:hAnsi="Calibri" w:cs="Calibri"/>
              </w:rPr>
            </w:pPr>
          </w:p>
        </w:tc>
      </w:tr>
      <w:tr w:rsidR="00B01DA5" w:rsidRPr="00EF2865" w14:paraId="0C3B5A73" w14:textId="77777777" w:rsidTr="001A7B8E">
        <w:trPr>
          <w:trHeight w:val="1940"/>
        </w:trPr>
        <w:tc>
          <w:tcPr>
            <w:tcW w:w="709" w:type="dxa"/>
          </w:tcPr>
          <w:p w14:paraId="477E1924"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Α.2</w:t>
            </w:r>
          </w:p>
        </w:tc>
        <w:tc>
          <w:tcPr>
            <w:tcW w:w="8788" w:type="dxa"/>
          </w:tcPr>
          <w:p w14:paraId="4B9751D2" w14:textId="77777777" w:rsidR="00B01DA5" w:rsidRPr="00EF2865" w:rsidRDefault="00D21D6B" w:rsidP="00EF2865">
            <w:pPr>
              <w:pStyle w:val="TableParagraph"/>
              <w:ind w:left="0" w:right="136"/>
              <w:jc w:val="both"/>
              <w:rPr>
                <w:rFonts w:ascii="Calibri" w:hAnsi="Calibri" w:cs="Calibri"/>
                <w:b/>
              </w:rPr>
            </w:pPr>
            <w:r w:rsidRPr="00EF2865">
              <w:rPr>
                <w:rFonts w:ascii="Calibri" w:hAnsi="Calibri" w:cs="Calibri"/>
                <w:b/>
              </w:rPr>
              <w:t>Η/Υ,</w:t>
            </w:r>
            <w:r w:rsidRPr="00EF2865">
              <w:rPr>
                <w:rFonts w:ascii="Calibri" w:hAnsi="Calibri" w:cs="Calibri"/>
                <w:b/>
                <w:spacing w:val="-12"/>
              </w:rPr>
              <w:t xml:space="preserve"> </w:t>
            </w:r>
            <w:r w:rsidR="001A7B8E">
              <w:rPr>
                <w:rFonts w:ascii="Calibri" w:hAnsi="Calibri" w:cs="Calibri"/>
                <w:b/>
                <w:spacing w:val="-12"/>
              </w:rPr>
              <w:t>π</w:t>
            </w:r>
            <w:r w:rsidRPr="00EF2865">
              <w:rPr>
                <w:rFonts w:ascii="Calibri" w:hAnsi="Calibri" w:cs="Calibri"/>
                <w:b/>
              </w:rPr>
              <w:t>εριφερειακά</w:t>
            </w:r>
            <w:r w:rsidRPr="00EF2865">
              <w:rPr>
                <w:rFonts w:ascii="Calibri" w:hAnsi="Calibri" w:cs="Calibri"/>
                <w:b/>
                <w:spacing w:val="-7"/>
              </w:rPr>
              <w:t xml:space="preserve"> </w:t>
            </w:r>
            <w:r w:rsidRPr="00EF2865">
              <w:rPr>
                <w:rFonts w:ascii="Calibri" w:hAnsi="Calibri" w:cs="Calibri"/>
                <w:b/>
              </w:rPr>
              <w:t>και</w:t>
            </w:r>
            <w:r w:rsidRPr="00EF2865">
              <w:rPr>
                <w:rFonts w:ascii="Calibri" w:hAnsi="Calibri" w:cs="Calibri"/>
                <w:b/>
                <w:spacing w:val="-3"/>
              </w:rPr>
              <w:t xml:space="preserve"> </w:t>
            </w:r>
            <w:r w:rsidRPr="00EF2865">
              <w:rPr>
                <w:rFonts w:ascii="Calibri" w:hAnsi="Calibri" w:cs="Calibri"/>
                <w:b/>
              </w:rPr>
              <w:t>λοιπός</w:t>
            </w:r>
            <w:r w:rsidRPr="00EF2865">
              <w:rPr>
                <w:rFonts w:ascii="Calibri" w:hAnsi="Calibri" w:cs="Calibri"/>
                <w:b/>
                <w:spacing w:val="-7"/>
              </w:rPr>
              <w:t xml:space="preserve"> </w:t>
            </w:r>
            <w:r w:rsidRPr="00EF2865">
              <w:rPr>
                <w:rFonts w:ascii="Calibri" w:hAnsi="Calibri" w:cs="Calibri"/>
                <w:b/>
              </w:rPr>
              <w:t>εξοπλισμός</w:t>
            </w:r>
          </w:p>
          <w:p w14:paraId="072AB3AB" w14:textId="33DC1CFD" w:rsidR="00B01DA5" w:rsidRPr="00DC7DE7" w:rsidRDefault="00DC7DE7" w:rsidP="00DC7DE7">
            <w:pPr>
              <w:pStyle w:val="TableParagraph"/>
              <w:ind w:left="0" w:right="136"/>
              <w:jc w:val="both"/>
              <w:rPr>
                <w:rFonts w:asciiTheme="minorHAnsi" w:hAnsiTheme="minorHAnsi" w:cs="Calibri"/>
              </w:rPr>
            </w:pPr>
            <w:r>
              <w:rPr>
                <w:rFonts w:asciiTheme="minorHAnsi" w:eastAsia="Times New Roman" w:hAnsiTheme="minorHAnsi" w:cstheme="minorHAnsi"/>
                <w:lang w:eastAsia="el-GR"/>
              </w:rPr>
              <w:t>Π</w:t>
            </w:r>
            <w:r w:rsidRPr="00DC7DE7">
              <w:rPr>
                <w:rFonts w:asciiTheme="minorHAnsi" w:eastAsia="Times New Roman" w:hAnsiTheme="minorHAnsi" w:cstheme="minorHAnsi"/>
                <w:lang w:eastAsia="el-GR"/>
              </w:rPr>
              <w:t>ρομήθεια /</w:t>
            </w:r>
            <w:r w:rsidR="002F6F54">
              <w:rPr>
                <w:rFonts w:asciiTheme="minorHAnsi" w:eastAsia="Times New Roman" w:hAnsiTheme="minorHAnsi" w:cstheme="minorHAnsi"/>
                <w:lang w:eastAsia="el-GR"/>
              </w:rPr>
              <w:t xml:space="preserve"> </w:t>
            </w:r>
            <w:proofErr w:type="spellStart"/>
            <w:r w:rsidRPr="00DC7DE7">
              <w:rPr>
                <w:rFonts w:asciiTheme="minorHAnsi" w:eastAsia="Times New Roman" w:hAnsiTheme="minorHAnsi" w:cstheme="minorHAnsi"/>
                <w:lang w:eastAsia="el-GR"/>
              </w:rPr>
              <w:t>χρονομίσθωση</w:t>
            </w:r>
            <w:proofErr w:type="spellEnd"/>
            <w:r w:rsidRPr="00DC7DE7">
              <w:rPr>
                <w:rFonts w:asciiTheme="minorHAnsi" w:eastAsia="Times New Roman" w:hAnsiTheme="minorHAnsi" w:cstheme="minorHAnsi"/>
                <w:lang w:eastAsia="el-GR"/>
              </w:rPr>
              <w:t xml:space="preserve"> (</w:t>
            </w:r>
            <w:proofErr w:type="spellStart"/>
            <w:r w:rsidRPr="00DC7DE7">
              <w:rPr>
                <w:rFonts w:asciiTheme="minorHAnsi" w:eastAsia="Times New Roman" w:hAnsiTheme="minorHAnsi" w:cstheme="minorHAnsi"/>
                <w:lang w:eastAsia="el-GR"/>
              </w:rPr>
              <w:t>leasing</w:t>
            </w:r>
            <w:proofErr w:type="spellEnd"/>
            <w:r w:rsidRPr="00DC7DE7">
              <w:rPr>
                <w:rFonts w:asciiTheme="minorHAnsi" w:eastAsia="Times New Roman" w:hAnsiTheme="minorHAnsi" w:cstheme="minorHAnsi"/>
                <w:lang w:eastAsia="el-GR"/>
              </w:rPr>
              <w:t xml:space="preserve">) ηλεκτρονικών υπολογιστών και η εγκατάστασή τους, συμπεριλαμβανομένων των βασικών λογισμικών και λογισμικών αυτοματισμού γραφείου, περιφερειακών (εκτυπωτών, σκάνερ κ.λπ.), φωτοαντιγραφικών μηχανημάτων, τηλεπικοινωνιακού εξοπλισμού (τηλεφωνικό κέντρο, συσκευές </w:t>
            </w:r>
            <w:proofErr w:type="spellStart"/>
            <w:r w:rsidRPr="00DC7DE7">
              <w:rPr>
                <w:rFonts w:asciiTheme="minorHAnsi" w:eastAsia="Times New Roman" w:hAnsiTheme="minorHAnsi" w:cstheme="minorHAnsi"/>
                <w:lang w:eastAsia="el-GR"/>
              </w:rPr>
              <w:t>κλπ</w:t>
            </w:r>
            <w:proofErr w:type="spellEnd"/>
            <w:r w:rsidRPr="00DC7DE7">
              <w:rPr>
                <w:rFonts w:asciiTheme="minorHAnsi" w:eastAsia="Times New Roman" w:hAnsiTheme="minorHAnsi" w:cstheme="minorHAnsi"/>
                <w:lang w:eastAsia="el-GR"/>
              </w:rPr>
              <w:t xml:space="preserve">), μηχανών γραφείου και φορητών μηχανών εξοπλισμού γραφείου (μηχανές βιβλιοδεσίας </w:t>
            </w:r>
            <w:proofErr w:type="spellStart"/>
            <w:r w:rsidRPr="00DC7DE7">
              <w:rPr>
                <w:rFonts w:asciiTheme="minorHAnsi" w:eastAsia="Times New Roman" w:hAnsiTheme="minorHAnsi" w:cstheme="minorHAnsi"/>
                <w:lang w:eastAsia="el-GR"/>
              </w:rPr>
              <w:t>κλπ</w:t>
            </w:r>
            <w:proofErr w:type="spellEnd"/>
            <w:r w:rsidRPr="00DC7DE7">
              <w:rPr>
                <w:rFonts w:asciiTheme="minorHAnsi" w:eastAsia="Times New Roman" w:hAnsiTheme="minorHAnsi" w:cstheme="minorHAnsi"/>
                <w:lang w:eastAsia="el-GR"/>
              </w:rPr>
              <w:t>), εργαστηριακού εξοπλισμού.</w:t>
            </w:r>
          </w:p>
        </w:tc>
      </w:tr>
      <w:tr w:rsidR="00B01DA5" w:rsidRPr="00EF2865" w14:paraId="689B2605" w14:textId="77777777" w:rsidTr="001A7B8E">
        <w:trPr>
          <w:trHeight w:val="725"/>
        </w:trPr>
        <w:tc>
          <w:tcPr>
            <w:tcW w:w="709" w:type="dxa"/>
          </w:tcPr>
          <w:p w14:paraId="5C09B183"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Α.3</w:t>
            </w:r>
          </w:p>
        </w:tc>
        <w:tc>
          <w:tcPr>
            <w:tcW w:w="8788" w:type="dxa"/>
          </w:tcPr>
          <w:p w14:paraId="7AEBD038"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Έντυπα</w:t>
            </w:r>
            <w:r w:rsidRPr="00EF2865">
              <w:rPr>
                <w:rFonts w:ascii="Calibri" w:hAnsi="Calibri" w:cs="Calibri"/>
                <w:b/>
                <w:spacing w:val="-5"/>
              </w:rPr>
              <w:t xml:space="preserve"> </w:t>
            </w:r>
            <w:r w:rsidRPr="00EF2865">
              <w:rPr>
                <w:rFonts w:ascii="Calibri" w:hAnsi="Calibri" w:cs="Calibri"/>
                <w:b/>
              </w:rPr>
              <w:t>βιβλία</w:t>
            </w:r>
            <w:r w:rsidRPr="00EF2865">
              <w:rPr>
                <w:rFonts w:ascii="Calibri" w:hAnsi="Calibri" w:cs="Calibri"/>
                <w:b/>
                <w:spacing w:val="-8"/>
              </w:rPr>
              <w:t xml:space="preserve"> </w:t>
            </w:r>
            <w:r w:rsidR="00B15563" w:rsidRPr="00EF2865">
              <w:rPr>
                <w:rFonts w:ascii="Calibri" w:hAnsi="Calibri" w:cs="Calibri"/>
                <w:b/>
              </w:rPr>
              <w:t>κ.λπ.</w:t>
            </w:r>
          </w:p>
          <w:p w14:paraId="439FE82F" w14:textId="77777777" w:rsidR="00B01DA5" w:rsidRPr="00EF2865" w:rsidRDefault="00D21D6B" w:rsidP="00EF2865">
            <w:pPr>
              <w:pStyle w:val="TableParagraph"/>
              <w:ind w:left="0" w:right="6"/>
              <w:rPr>
                <w:rFonts w:ascii="Calibri" w:hAnsi="Calibri" w:cs="Calibri"/>
              </w:rPr>
            </w:pPr>
            <w:r w:rsidRPr="00EF2865">
              <w:rPr>
                <w:rFonts w:ascii="Calibri" w:hAnsi="Calibri" w:cs="Calibri"/>
              </w:rPr>
              <w:t>Προμήθεια</w:t>
            </w:r>
            <w:r w:rsidRPr="00EF2865">
              <w:rPr>
                <w:rFonts w:ascii="Calibri" w:hAnsi="Calibri" w:cs="Calibri"/>
                <w:spacing w:val="-9"/>
              </w:rPr>
              <w:t xml:space="preserve"> </w:t>
            </w:r>
            <w:r w:rsidRPr="00EF2865">
              <w:rPr>
                <w:rFonts w:ascii="Calibri" w:hAnsi="Calibri" w:cs="Calibri"/>
              </w:rPr>
              <w:t>εγχειριδίων,</w:t>
            </w:r>
            <w:r w:rsidRPr="00EF2865">
              <w:rPr>
                <w:rFonts w:ascii="Calibri" w:hAnsi="Calibri" w:cs="Calibri"/>
                <w:spacing w:val="-7"/>
              </w:rPr>
              <w:t xml:space="preserve"> </w:t>
            </w:r>
            <w:r w:rsidRPr="00EF2865">
              <w:rPr>
                <w:rFonts w:ascii="Calibri" w:hAnsi="Calibri" w:cs="Calibri"/>
              </w:rPr>
              <w:t>βιβλίων</w:t>
            </w:r>
            <w:r w:rsidRPr="00EF2865">
              <w:rPr>
                <w:rFonts w:ascii="Calibri" w:hAnsi="Calibri" w:cs="Calibri"/>
                <w:spacing w:val="-3"/>
              </w:rPr>
              <w:t xml:space="preserve"> </w:t>
            </w:r>
            <w:r w:rsidRPr="00EF2865">
              <w:rPr>
                <w:rFonts w:ascii="Calibri" w:hAnsi="Calibri" w:cs="Calibri"/>
              </w:rPr>
              <w:t>και</w:t>
            </w:r>
            <w:r w:rsidRPr="00EF2865">
              <w:rPr>
                <w:rFonts w:ascii="Calibri" w:hAnsi="Calibri" w:cs="Calibri"/>
                <w:spacing w:val="-8"/>
              </w:rPr>
              <w:t xml:space="preserve"> </w:t>
            </w:r>
            <w:r w:rsidRPr="00EF2865">
              <w:rPr>
                <w:rFonts w:ascii="Calibri" w:hAnsi="Calibri" w:cs="Calibri"/>
              </w:rPr>
              <w:t>εντύπων.</w:t>
            </w:r>
          </w:p>
        </w:tc>
      </w:tr>
      <w:tr w:rsidR="00B01DA5" w:rsidRPr="00EF2865" w14:paraId="69BD1984" w14:textId="77777777" w:rsidTr="001A7B8E">
        <w:trPr>
          <w:trHeight w:val="365"/>
        </w:trPr>
        <w:tc>
          <w:tcPr>
            <w:tcW w:w="709" w:type="dxa"/>
            <w:shd w:val="clear" w:color="auto" w:fill="D9D9D9"/>
          </w:tcPr>
          <w:p w14:paraId="230E6A94"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Β.</w:t>
            </w:r>
          </w:p>
        </w:tc>
        <w:tc>
          <w:tcPr>
            <w:tcW w:w="8788" w:type="dxa"/>
            <w:shd w:val="clear" w:color="auto" w:fill="D9D9D9"/>
          </w:tcPr>
          <w:p w14:paraId="7B1B84A8"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ΠΑΡΟΧΗ</w:t>
            </w:r>
            <w:r w:rsidRPr="00EF2865">
              <w:rPr>
                <w:rFonts w:ascii="Calibri" w:hAnsi="Calibri" w:cs="Calibri"/>
                <w:b/>
                <w:spacing w:val="-6"/>
              </w:rPr>
              <w:t xml:space="preserve"> </w:t>
            </w:r>
            <w:r w:rsidRPr="00EF2865">
              <w:rPr>
                <w:rFonts w:ascii="Calibri" w:hAnsi="Calibri" w:cs="Calibri"/>
                <w:b/>
              </w:rPr>
              <w:t>ΥΠΗΡΕΣΙΩΝ</w:t>
            </w:r>
          </w:p>
        </w:tc>
      </w:tr>
      <w:tr w:rsidR="00B01DA5" w:rsidRPr="00EF2865" w14:paraId="0880DD85" w14:textId="77777777" w:rsidTr="001A7B8E">
        <w:trPr>
          <w:trHeight w:val="4594"/>
        </w:trPr>
        <w:tc>
          <w:tcPr>
            <w:tcW w:w="709" w:type="dxa"/>
          </w:tcPr>
          <w:p w14:paraId="1688B9CB"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Β.1</w:t>
            </w:r>
          </w:p>
        </w:tc>
        <w:tc>
          <w:tcPr>
            <w:tcW w:w="8788" w:type="dxa"/>
          </w:tcPr>
          <w:p w14:paraId="164C563F" w14:textId="77777777" w:rsidR="00B01DA5" w:rsidRPr="00EF2865" w:rsidRDefault="00EF2865" w:rsidP="001A7B8E">
            <w:pPr>
              <w:pStyle w:val="TableParagraph"/>
              <w:tabs>
                <w:tab w:val="left" w:pos="144"/>
              </w:tabs>
              <w:ind w:left="141" w:right="278" w:firstLine="3"/>
              <w:jc w:val="both"/>
              <w:rPr>
                <w:rFonts w:asciiTheme="minorHAnsi" w:hAnsiTheme="minorHAnsi" w:cstheme="minorHAnsi"/>
                <w:b/>
              </w:rPr>
            </w:pPr>
            <w:r w:rsidRPr="00EF2865">
              <w:rPr>
                <w:rFonts w:asciiTheme="minorHAnsi" w:hAnsiTheme="minorHAnsi" w:cstheme="minorHAnsi"/>
                <w:b/>
              </w:rPr>
              <w:t>Αγορά</w:t>
            </w:r>
            <w:r w:rsidR="001A7B8E">
              <w:rPr>
                <w:rFonts w:asciiTheme="minorHAnsi" w:hAnsiTheme="minorHAnsi" w:cstheme="minorHAnsi"/>
                <w:b/>
              </w:rPr>
              <w:t xml:space="preserve"> </w:t>
            </w:r>
            <w:r w:rsidRPr="00EF2865">
              <w:rPr>
                <w:rFonts w:asciiTheme="minorHAnsi" w:hAnsiTheme="minorHAnsi" w:cstheme="minorHAnsi"/>
                <w:b/>
              </w:rPr>
              <w:t xml:space="preserve">λογισμικού, </w:t>
            </w:r>
            <w:r w:rsidR="001A7B8E">
              <w:rPr>
                <w:rFonts w:asciiTheme="minorHAnsi" w:hAnsiTheme="minorHAnsi" w:cstheme="minorHAnsi"/>
                <w:b/>
              </w:rPr>
              <w:t>α</w:t>
            </w:r>
            <w:r w:rsidR="00D21D6B" w:rsidRPr="00EF2865">
              <w:rPr>
                <w:rFonts w:asciiTheme="minorHAnsi" w:hAnsiTheme="minorHAnsi" w:cstheme="minorHAnsi"/>
                <w:b/>
              </w:rPr>
              <w:t>νάπτυξη,</w:t>
            </w:r>
            <w:r w:rsidR="001A7B8E">
              <w:rPr>
                <w:rFonts w:asciiTheme="minorHAnsi" w:hAnsiTheme="minorHAnsi" w:cstheme="minorHAnsi"/>
                <w:b/>
              </w:rPr>
              <w:t xml:space="preserve"> ε</w:t>
            </w:r>
            <w:r w:rsidR="00D21D6B" w:rsidRPr="00EF2865">
              <w:rPr>
                <w:rFonts w:asciiTheme="minorHAnsi" w:hAnsiTheme="minorHAnsi" w:cstheme="minorHAnsi"/>
                <w:b/>
              </w:rPr>
              <w:t>γκατάσταση,</w:t>
            </w:r>
            <w:r w:rsidR="00D21D6B" w:rsidRPr="00EF2865">
              <w:rPr>
                <w:rFonts w:asciiTheme="minorHAnsi" w:hAnsiTheme="minorHAnsi" w:cstheme="minorHAnsi"/>
                <w:b/>
              </w:rPr>
              <w:tab/>
            </w:r>
            <w:r w:rsidR="00D21D6B" w:rsidRPr="00EF2865">
              <w:rPr>
                <w:rFonts w:asciiTheme="minorHAnsi" w:hAnsiTheme="minorHAnsi" w:cstheme="minorHAnsi"/>
                <w:b/>
                <w:spacing w:val="-1"/>
              </w:rPr>
              <w:t>υποστήριξη,</w:t>
            </w:r>
            <w:r w:rsidR="001A7B8E">
              <w:rPr>
                <w:rFonts w:asciiTheme="minorHAnsi" w:hAnsiTheme="minorHAnsi" w:cstheme="minorHAnsi"/>
                <w:b/>
                <w:spacing w:val="-1"/>
              </w:rPr>
              <w:t xml:space="preserve"> </w:t>
            </w:r>
            <w:r w:rsidR="00D21D6B" w:rsidRPr="00EF2865">
              <w:rPr>
                <w:rFonts w:asciiTheme="minorHAnsi" w:hAnsiTheme="minorHAnsi" w:cstheme="minorHAnsi"/>
                <w:b/>
              </w:rPr>
              <w:t>συντήρηση</w:t>
            </w:r>
            <w:r w:rsidRPr="00EF2865">
              <w:rPr>
                <w:rFonts w:asciiTheme="minorHAnsi" w:hAnsiTheme="minorHAnsi" w:cstheme="minorHAnsi"/>
                <w:b/>
              </w:rPr>
              <w:t xml:space="preserve"> </w:t>
            </w:r>
            <w:r w:rsidR="00D21D6B" w:rsidRPr="00EF2865">
              <w:rPr>
                <w:rFonts w:asciiTheme="minorHAnsi" w:hAnsiTheme="minorHAnsi" w:cstheme="minorHAnsi"/>
                <w:b/>
              </w:rPr>
              <w:t>εξοπλισμού</w:t>
            </w:r>
            <w:r w:rsidR="00D21D6B" w:rsidRPr="00EF2865">
              <w:rPr>
                <w:rFonts w:asciiTheme="minorHAnsi" w:hAnsiTheme="minorHAnsi" w:cstheme="minorHAnsi"/>
                <w:b/>
                <w:spacing w:val="-7"/>
              </w:rPr>
              <w:t xml:space="preserve"> </w:t>
            </w:r>
            <w:r w:rsidR="00D21D6B" w:rsidRPr="00EF2865">
              <w:rPr>
                <w:rFonts w:asciiTheme="minorHAnsi" w:hAnsiTheme="minorHAnsi" w:cstheme="minorHAnsi"/>
                <w:b/>
              </w:rPr>
              <w:t>&amp;</w:t>
            </w:r>
            <w:r w:rsidR="00D21D6B" w:rsidRPr="00EF2865">
              <w:rPr>
                <w:rFonts w:asciiTheme="minorHAnsi" w:hAnsiTheme="minorHAnsi" w:cstheme="minorHAnsi"/>
                <w:b/>
                <w:spacing w:val="2"/>
              </w:rPr>
              <w:t xml:space="preserve"> </w:t>
            </w:r>
            <w:r w:rsidR="00D21D6B" w:rsidRPr="00EF2865">
              <w:rPr>
                <w:rFonts w:asciiTheme="minorHAnsi" w:hAnsiTheme="minorHAnsi" w:cstheme="minorHAnsi"/>
                <w:b/>
              </w:rPr>
              <w:t>λογισμικού</w:t>
            </w:r>
          </w:p>
          <w:p w14:paraId="09957CE4" w14:textId="77777777" w:rsidR="00B01DA5" w:rsidRPr="00EF2865" w:rsidRDefault="00D21D6B" w:rsidP="00EF2865">
            <w:pPr>
              <w:pStyle w:val="TableParagraph"/>
              <w:ind w:left="141" w:right="278"/>
              <w:jc w:val="both"/>
              <w:rPr>
                <w:rFonts w:asciiTheme="minorHAnsi" w:hAnsiTheme="minorHAnsi" w:cstheme="minorHAnsi"/>
              </w:rPr>
            </w:pPr>
            <w:r w:rsidRPr="00EF2865">
              <w:rPr>
                <w:rFonts w:asciiTheme="minorHAnsi" w:hAnsiTheme="minorHAnsi" w:cstheme="minorHAnsi"/>
              </w:rPr>
              <w:t>Ενδεικτικά</w:t>
            </w:r>
            <w:r w:rsidRPr="00EF2865">
              <w:rPr>
                <w:rFonts w:asciiTheme="minorHAnsi" w:hAnsiTheme="minorHAnsi" w:cstheme="minorHAnsi"/>
                <w:spacing w:val="-6"/>
              </w:rPr>
              <w:t xml:space="preserve"> </w:t>
            </w:r>
            <w:r w:rsidRPr="00EF2865">
              <w:rPr>
                <w:rFonts w:asciiTheme="minorHAnsi" w:hAnsiTheme="minorHAnsi" w:cstheme="minorHAnsi"/>
              </w:rPr>
              <w:t>αναφέρονται:</w:t>
            </w:r>
          </w:p>
          <w:p w14:paraId="46E4EDAD" w14:textId="77777777" w:rsidR="00B01DA5" w:rsidRPr="00EF2865" w:rsidRDefault="00D21D6B" w:rsidP="00850362">
            <w:pPr>
              <w:pStyle w:val="TableParagraph"/>
              <w:numPr>
                <w:ilvl w:val="0"/>
                <w:numId w:val="8"/>
              </w:numPr>
              <w:tabs>
                <w:tab w:val="left" w:pos="459"/>
              </w:tabs>
              <w:ind w:right="278"/>
              <w:jc w:val="both"/>
              <w:rPr>
                <w:rFonts w:asciiTheme="minorHAnsi" w:hAnsiTheme="minorHAnsi" w:cstheme="minorHAnsi"/>
              </w:rPr>
            </w:pPr>
            <w:r w:rsidRPr="00EF2865">
              <w:rPr>
                <w:rFonts w:asciiTheme="minorHAnsi" w:hAnsiTheme="minorHAnsi" w:cstheme="minorHAnsi"/>
              </w:rPr>
              <w:t>Ανάπτυξη,</w:t>
            </w:r>
            <w:r w:rsidRPr="00EF2865">
              <w:rPr>
                <w:rFonts w:asciiTheme="minorHAnsi" w:hAnsiTheme="minorHAnsi" w:cstheme="minorHAnsi"/>
                <w:spacing w:val="6"/>
              </w:rPr>
              <w:t xml:space="preserve"> </w:t>
            </w:r>
            <w:r w:rsidRPr="00EF2865">
              <w:rPr>
                <w:rFonts w:asciiTheme="minorHAnsi" w:hAnsiTheme="minorHAnsi" w:cstheme="minorHAnsi"/>
              </w:rPr>
              <w:t>εγκατάσταση,</w:t>
            </w:r>
            <w:r w:rsidRPr="00EF2865">
              <w:rPr>
                <w:rFonts w:asciiTheme="minorHAnsi" w:hAnsiTheme="minorHAnsi" w:cstheme="minorHAnsi"/>
                <w:spacing w:val="9"/>
              </w:rPr>
              <w:t xml:space="preserve"> </w:t>
            </w:r>
            <w:r w:rsidRPr="00EF2865">
              <w:rPr>
                <w:rFonts w:asciiTheme="minorHAnsi" w:hAnsiTheme="minorHAnsi" w:cstheme="minorHAnsi"/>
              </w:rPr>
              <w:t>υποστήριξη,</w:t>
            </w:r>
            <w:r w:rsidRPr="00EF2865">
              <w:rPr>
                <w:rFonts w:asciiTheme="minorHAnsi" w:hAnsiTheme="minorHAnsi" w:cstheme="minorHAnsi"/>
                <w:spacing w:val="8"/>
              </w:rPr>
              <w:t xml:space="preserve"> </w:t>
            </w:r>
            <w:r w:rsidRPr="00EF2865">
              <w:rPr>
                <w:rFonts w:asciiTheme="minorHAnsi" w:hAnsiTheme="minorHAnsi" w:cstheme="minorHAnsi"/>
              </w:rPr>
              <w:t>συντήρηση</w:t>
            </w:r>
            <w:r w:rsidRPr="00EF2865">
              <w:rPr>
                <w:rFonts w:asciiTheme="minorHAnsi" w:hAnsiTheme="minorHAnsi" w:cstheme="minorHAnsi"/>
                <w:spacing w:val="4"/>
              </w:rPr>
              <w:t xml:space="preserve"> </w:t>
            </w:r>
            <w:r w:rsidRPr="00EF2865">
              <w:rPr>
                <w:rFonts w:asciiTheme="minorHAnsi" w:hAnsiTheme="minorHAnsi" w:cstheme="minorHAnsi"/>
              </w:rPr>
              <w:t>πληροφοριακών</w:t>
            </w:r>
            <w:r w:rsidRPr="00EF2865">
              <w:rPr>
                <w:rFonts w:asciiTheme="minorHAnsi" w:hAnsiTheme="minorHAnsi" w:cstheme="minorHAnsi"/>
                <w:spacing w:val="7"/>
              </w:rPr>
              <w:t xml:space="preserve"> </w:t>
            </w:r>
            <w:r w:rsidRPr="00EF2865">
              <w:rPr>
                <w:rFonts w:asciiTheme="minorHAnsi" w:hAnsiTheme="minorHAnsi" w:cstheme="minorHAnsi"/>
              </w:rPr>
              <w:t>συστημάτων</w:t>
            </w:r>
            <w:r w:rsidRPr="00EF2865">
              <w:rPr>
                <w:rFonts w:asciiTheme="minorHAnsi" w:hAnsiTheme="minorHAnsi" w:cstheme="minorHAnsi"/>
                <w:spacing w:val="-67"/>
              </w:rPr>
              <w:t xml:space="preserve"> </w:t>
            </w:r>
            <w:r w:rsidRPr="00EF2865">
              <w:rPr>
                <w:rFonts w:asciiTheme="minorHAnsi" w:hAnsiTheme="minorHAnsi" w:cstheme="minorHAnsi"/>
              </w:rPr>
              <w:t>και</w:t>
            </w:r>
            <w:r w:rsidR="00EF2865">
              <w:rPr>
                <w:rFonts w:asciiTheme="minorHAnsi" w:hAnsiTheme="minorHAnsi" w:cstheme="minorHAnsi"/>
              </w:rPr>
              <w:t xml:space="preserve"> </w:t>
            </w:r>
            <w:r w:rsidRPr="00EF2865">
              <w:rPr>
                <w:rFonts w:asciiTheme="minorHAnsi" w:hAnsiTheme="minorHAnsi" w:cstheme="minorHAnsi"/>
              </w:rPr>
              <w:t>λογισμικού.</w:t>
            </w:r>
          </w:p>
          <w:p w14:paraId="577EDE30" w14:textId="77777777" w:rsidR="00B01DA5" w:rsidRPr="00EF2865" w:rsidRDefault="00D21D6B" w:rsidP="00850362">
            <w:pPr>
              <w:pStyle w:val="TableParagraph"/>
              <w:numPr>
                <w:ilvl w:val="0"/>
                <w:numId w:val="8"/>
              </w:numPr>
              <w:tabs>
                <w:tab w:val="left" w:pos="459"/>
                <w:tab w:val="left" w:pos="2082"/>
                <w:tab w:val="left" w:pos="3447"/>
                <w:tab w:val="left" w:pos="3982"/>
                <w:tab w:val="left" w:pos="5311"/>
                <w:tab w:val="left" w:pos="6670"/>
                <w:tab w:val="left" w:pos="7944"/>
              </w:tabs>
              <w:ind w:right="278"/>
              <w:jc w:val="both"/>
              <w:rPr>
                <w:rFonts w:asciiTheme="minorHAnsi" w:hAnsiTheme="minorHAnsi" w:cstheme="minorHAnsi"/>
              </w:rPr>
            </w:pPr>
            <w:r w:rsidRPr="00EF2865">
              <w:rPr>
                <w:rFonts w:asciiTheme="minorHAnsi" w:hAnsiTheme="minorHAnsi" w:cstheme="minorHAnsi"/>
              </w:rPr>
              <w:t>Εγκατάσταση,</w:t>
            </w:r>
            <w:r w:rsidRPr="00EF2865">
              <w:rPr>
                <w:rFonts w:asciiTheme="minorHAnsi" w:hAnsiTheme="minorHAnsi" w:cstheme="minorHAnsi"/>
              </w:rPr>
              <w:tab/>
              <w:t>υποστήριξη</w:t>
            </w:r>
            <w:r w:rsidRPr="00EF2865">
              <w:rPr>
                <w:rFonts w:asciiTheme="minorHAnsi" w:hAnsiTheme="minorHAnsi" w:cstheme="minorHAnsi"/>
              </w:rPr>
              <w:tab/>
              <w:t>και</w:t>
            </w:r>
            <w:r w:rsidRPr="00EF2865">
              <w:rPr>
                <w:rFonts w:asciiTheme="minorHAnsi" w:hAnsiTheme="minorHAnsi" w:cstheme="minorHAnsi"/>
              </w:rPr>
              <w:tab/>
              <w:t>συντήρηση</w:t>
            </w:r>
            <w:r w:rsidRPr="00EF2865">
              <w:rPr>
                <w:rFonts w:asciiTheme="minorHAnsi" w:hAnsiTheme="minorHAnsi" w:cstheme="minorHAnsi"/>
              </w:rPr>
              <w:tab/>
              <w:t>εξοπλισμού</w:t>
            </w:r>
            <w:r w:rsidRPr="00EF2865">
              <w:rPr>
                <w:rFonts w:asciiTheme="minorHAnsi" w:hAnsiTheme="minorHAnsi" w:cstheme="minorHAnsi"/>
              </w:rPr>
              <w:tab/>
              <w:t>γραφείων,</w:t>
            </w:r>
            <w:r w:rsidRPr="00EF2865">
              <w:rPr>
                <w:rFonts w:asciiTheme="minorHAnsi" w:hAnsiTheme="minorHAnsi" w:cstheme="minorHAnsi"/>
              </w:rPr>
              <w:tab/>
            </w:r>
            <w:r w:rsidRPr="00EF2865">
              <w:rPr>
                <w:rFonts w:asciiTheme="minorHAnsi" w:hAnsiTheme="minorHAnsi" w:cstheme="minorHAnsi"/>
                <w:spacing w:val="-2"/>
              </w:rPr>
              <w:t>Η/Υ</w:t>
            </w:r>
            <w:r w:rsidR="00C30AB4">
              <w:rPr>
                <w:rFonts w:asciiTheme="minorHAnsi" w:hAnsiTheme="minorHAnsi" w:cstheme="minorHAnsi"/>
                <w:spacing w:val="-2"/>
              </w:rPr>
              <w:t xml:space="preserve"> </w:t>
            </w:r>
            <w:r w:rsidRPr="00EF2865">
              <w:rPr>
                <w:rFonts w:asciiTheme="minorHAnsi" w:hAnsiTheme="minorHAnsi" w:cstheme="minorHAnsi"/>
                <w:spacing w:val="-68"/>
              </w:rPr>
              <w:t xml:space="preserve"> </w:t>
            </w:r>
            <w:r w:rsidRPr="00EF2865">
              <w:rPr>
                <w:rFonts w:asciiTheme="minorHAnsi" w:hAnsiTheme="minorHAnsi" w:cstheme="minorHAnsi"/>
              </w:rPr>
              <w:t>και</w:t>
            </w:r>
            <w:r w:rsidR="00EF2865">
              <w:rPr>
                <w:rFonts w:asciiTheme="minorHAnsi" w:hAnsiTheme="minorHAnsi" w:cstheme="minorHAnsi"/>
              </w:rPr>
              <w:t xml:space="preserve"> </w:t>
            </w:r>
            <w:r w:rsidRPr="00EF2865">
              <w:rPr>
                <w:rFonts w:asciiTheme="minorHAnsi" w:hAnsiTheme="minorHAnsi" w:cstheme="minorHAnsi"/>
              </w:rPr>
              <w:t>περιφερειακών, καθώς</w:t>
            </w:r>
            <w:r w:rsidRPr="00EF2865">
              <w:rPr>
                <w:rFonts w:asciiTheme="minorHAnsi" w:hAnsiTheme="minorHAnsi" w:cstheme="minorHAnsi"/>
                <w:spacing w:val="-3"/>
              </w:rPr>
              <w:t xml:space="preserve"> </w:t>
            </w:r>
            <w:r w:rsidRPr="00EF2865">
              <w:rPr>
                <w:rFonts w:asciiTheme="minorHAnsi" w:hAnsiTheme="minorHAnsi" w:cstheme="minorHAnsi"/>
              </w:rPr>
              <w:t>και</w:t>
            </w:r>
            <w:r w:rsidRPr="00EF2865">
              <w:rPr>
                <w:rFonts w:asciiTheme="minorHAnsi" w:hAnsiTheme="minorHAnsi" w:cstheme="minorHAnsi"/>
                <w:spacing w:val="-1"/>
              </w:rPr>
              <w:t xml:space="preserve"> </w:t>
            </w:r>
            <w:r w:rsidRPr="00EF2865">
              <w:rPr>
                <w:rFonts w:asciiTheme="minorHAnsi" w:hAnsiTheme="minorHAnsi" w:cstheme="minorHAnsi"/>
              </w:rPr>
              <w:t>λοιπού</w:t>
            </w:r>
            <w:r w:rsidRPr="00EF2865">
              <w:rPr>
                <w:rFonts w:asciiTheme="minorHAnsi" w:hAnsiTheme="minorHAnsi" w:cstheme="minorHAnsi"/>
                <w:spacing w:val="-2"/>
              </w:rPr>
              <w:t xml:space="preserve"> </w:t>
            </w:r>
            <w:r w:rsidRPr="00EF2865">
              <w:rPr>
                <w:rFonts w:asciiTheme="minorHAnsi" w:hAnsiTheme="minorHAnsi" w:cstheme="minorHAnsi"/>
              </w:rPr>
              <w:t>εξοπλισμού.</w:t>
            </w:r>
          </w:p>
          <w:p w14:paraId="391EB732" w14:textId="77777777" w:rsidR="00B01DA5" w:rsidRPr="00EF2865" w:rsidRDefault="00D21D6B" w:rsidP="00850362">
            <w:pPr>
              <w:pStyle w:val="TableParagraph"/>
              <w:numPr>
                <w:ilvl w:val="0"/>
                <w:numId w:val="8"/>
              </w:numPr>
              <w:tabs>
                <w:tab w:val="left" w:pos="459"/>
              </w:tabs>
              <w:ind w:right="278"/>
              <w:jc w:val="both"/>
              <w:rPr>
                <w:rFonts w:asciiTheme="minorHAnsi" w:hAnsiTheme="minorHAnsi" w:cstheme="minorHAnsi"/>
              </w:rPr>
            </w:pPr>
            <w:r w:rsidRPr="00EF2865">
              <w:rPr>
                <w:rFonts w:asciiTheme="minorHAnsi" w:hAnsiTheme="minorHAnsi" w:cstheme="minorHAnsi"/>
              </w:rPr>
              <w:t>Προμήθεια</w:t>
            </w:r>
            <w:r w:rsidRPr="00EF2865">
              <w:rPr>
                <w:rFonts w:asciiTheme="minorHAnsi" w:hAnsiTheme="minorHAnsi" w:cstheme="minorHAnsi"/>
                <w:spacing w:val="-11"/>
              </w:rPr>
              <w:t xml:space="preserve"> </w:t>
            </w:r>
            <w:r w:rsidRPr="00EF2865">
              <w:rPr>
                <w:rFonts w:asciiTheme="minorHAnsi" w:hAnsiTheme="minorHAnsi" w:cstheme="minorHAnsi"/>
              </w:rPr>
              <w:t>έτοιμων</w:t>
            </w:r>
            <w:r w:rsidRPr="00EF2865">
              <w:rPr>
                <w:rFonts w:asciiTheme="minorHAnsi" w:hAnsiTheme="minorHAnsi" w:cstheme="minorHAnsi"/>
                <w:spacing w:val="-10"/>
              </w:rPr>
              <w:t xml:space="preserve"> </w:t>
            </w:r>
            <w:r w:rsidRPr="00EF2865">
              <w:rPr>
                <w:rFonts w:asciiTheme="minorHAnsi" w:hAnsiTheme="minorHAnsi" w:cstheme="minorHAnsi"/>
              </w:rPr>
              <w:t>λογισμικών.</w:t>
            </w:r>
          </w:p>
          <w:p w14:paraId="3E7E25E7" w14:textId="24B41BD1" w:rsidR="00CA4FB4" w:rsidRPr="001E293C" w:rsidRDefault="00CA4FB4" w:rsidP="001E293C">
            <w:pPr>
              <w:pStyle w:val="TableParagraph"/>
              <w:tabs>
                <w:tab w:val="left" w:pos="459"/>
              </w:tabs>
              <w:ind w:left="141" w:right="278"/>
              <w:jc w:val="both"/>
              <w:rPr>
                <w:rFonts w:ascii="Calibri" w:hAnsi="Calibri" w:cs="Calibri"/>
              </w:rPr>
            </w:pPr>
          </w:p>
        </w:tc>
      </w:tr>
      <w:tr w:rsidR="00F02F14" w:rsidRPr="00F02F14" w14:paraId="68B52529" w14:textId="77777777" w:rsidTr="00A9619F">
        <w:trPr>
          <w:trHeight w:val="4385"/>
        </w:trPr>
        <w:tc>
          <w:tcPr>
            <w:tcW w:w="709" w:type="dxa"/>
          </w:tcPr>
          <w:p w14:paraId="52BEFF8C" w14:textId="77777777" w:rsidR="00F02F14" w:rsidRPr="00F02F14" w:rsidRDefault="00F02F14" w:rsidP="00D2355A">
            <w:pPr>
              <w:pStyle w:val="TableParagraph"/>
              <w:ind w:left="0" w:right="6"/>
              <w:rPr>
                <w:rFonts w:asciiTheme="minorHAnsi" w:hAnsiTheme="minorHAnsi" w:cs="Calibri"/>
                <w:b/>
              </w:rPr>
            </w:pPr>
            <w:r w:rsidRPr="00F02F14">
              <w:rPr>
                <w:rFonts w:asciiTheme="minorHAnsi" w:hAnsiTheme="minorHAnsi" w:cs="Calibri"/>
                <w:b/>
              </w:rPr>
              <w:lastRenderedPageBreak/>
              <w:t>Β.2</w:t>
            </w:r>
          </w:p>
        </w:tc>
        <w:tc>
          <w:tcPr>
            <w:tcW w:w="8788" w:type="dxa"/>
          </w:tcPr>
          <w:p w14:paraId="045E7B99" w14:textId="77777777" w:rsidR="00F02F14" w:rsidRDefault="00F02F14" w:rsidP="00F02F14">
            <w:pPr>
              <w:pStyle w:val="TableParagraph"/>
              <w:tabs>
                <w:tab w:val="left" w:pos="459"/>
              </w:tabs>
              <w:ind w:right="278"/>
              <w:rPr>
                <w:rStyle w:val="a9"/>
                <w:rFonts w:asciiTheme="minorHAnsi" w:hAnsiTheme="minorHAnsi" w:cs="Tahoma"/>
                <w:b/>
                <w:i w:val="0"/>
              </w:rPr>
            </w:pPr>
            <w:r w:rsidRPr="00F02F14">
              <w:rPr>
                <w:rStyle w:val="a9"/>
                <w:rFonts w:asciiTheme="minorHAnsi" w:hAnsiTheme="minorHAnsi" w:cs="Tahoma"/>
                <w:b/>
                <w:i w:val="0"/>
              </w:rPr>
              <w:t>Εκπόνηση Μελετών -</w:t>
            </w:r>
            <w:proofErr w:type="spellStart"/>
            <w:r w:rsidRPr="00F02F14">
              <w:rPr>
                <w:rStyle w:val="a9"/>
                <w:rFonts w:asciiTheme="minorHAnsi" w:hAnsiTheme="minorHAnsi" w:cs="Tahoma"/>
                <w:b/>
                <w:i w:val="0"/>
              </w:rPr>
              <w:t>Εμπειρογνωμοσυνών</w:t>
            </w:r>
            <w:proofErr w:type="spellEnd"/>
            <w:r w:rsidRPr="00F02F14">
              <w:rPr>
                <w:rStyle w:val="a9"/>
                <w:rFonts w:asciiTheme="minorHAnsi" w:hAnsiTheme="minorHAnsi" w:cs="Tahoma"/>
                <w:b/>
                <w:i w:val="0"/>
              </w:rPr>
              <w:t xml:space="preserve"> – Ερευνών</w:t>
            </w:r>
          </w:p>
          <w:p w14:paraId="37B858FA" w14:textId="77777777" w:rsidR="00F02F14" w:rsidRPr="00F02F14" w:rsidRDefault="00F02F14" w:rsidP="00A9619F">
            <w:pPr>
              <w:ind w:left="140" w:right="282"/>
              <w:jc w:val="both"/>
              <w:rPr>
                <w:rStyle w:val="FontStyle17"/>
                <w:rFonts w:asciiTheme="minorHAnsi" w:hAnsiTheme="minorHAnsi"/>
                <w:sz w:val="22"/>
                <w:szCs w:val="22"/>
              </w:rPr>
            </w:pPr>
            <w:r w:rsidRPr="00F02F14">
              <w:rPr>
                <w:rStyle w:val="FontStyle17"/>
                <w:rFonts w:asciiTheme="minorHAnsi" w:hAnsiTheme="minorHAnsi"/>
                <w:sz w:val="22"/>
                <w:szCs w:val="22"/>
              </w:rPr>
              <w:t xml:space="preserve">Μελέτες – εμπειρογνωμοσύνες - έρευνες που έχουν σχέση με την υποστήριξη του σχεδιασμού, της εφαρμογής, της παρακολούθησης, της αναθεώρησης και του κλεισίματος </w:t>
            </w:r>
            <w:r>
              <w:rPr>
                <w:rStyle w:val="FontStyle17"/>
                <w:rFonts w:asciiTheme="minorHAnsi" w:hAnsiTheme="minorHAnsi"/>
                <w:sz w:val="22"/>
                <w:szCs w:val="22"/>
              </w:rPr>
              <w:t xml:space="preserve"> των Προγραμμάτων του ΕΣΠΑ</w:t>
            </w:r>
            <w:r w:rsidRPr="00F02F14">
              <w:rPr>
                <w:rStyle w:val="FontStyle17"/>
                <w:rFonts w:asciiTheme="minorHAnsi" w:hAnsiTheme="minorHAnsi"/>
                <w:sz w:val="22"/>
                <w:szCs w:val="22"/>
              </w:rPr>
              <w:t xml:space="preserve"> της προηγούμενης, της εν ισχύ και της επόμενης Προγραμματικής περιόδου. </w:t>
            </w:r>
          </w:p>
          <w:p w14:paraId="363A31BB" w14:textId="77777777" w:rsidR="00CE6FDE" w:rsidRDefault="00CE6FDE" w:rsidP="00A9619F">
            <w:pPr>
              <w:ind w:left="140" w:right="282"/>
              <w:jc w:val="both"/>
              <w:rPr>
                <w:rStyle w:val="FontStyle17"/>
                <w:rFonts w:asciiTheme="minorHAnsi" w:hAnsiTheme="minorHAnsi"/>
                <w:sz w:val="22"/>
                <w:szCs w:val="22"/>
              </w:rPr>
            </w:pPr>
          </w:p>
          <w:p w14:paraId="7192B4A3" w14:textId="77777777" w:rsidR="00F02F14" w:rsidRPr="00F02F14" w:rsidRDefault="00F02F14" w:rsidP="00A9619F">
            <w:pPr>
              <w:ind w:left="140" w:right="282"/>
              <w:jc w:val="both"/>
              <w:rPr>
                <w:rStyle w:val="FontStyle17"/>
                <w:rFonts w:asciiTheme="minorHAnsi" w:hAnsiTheme="minorHAnsi"/>
                <w:sz w:val="22"/>
                <w:szCs w:val="22"/>
              </w:rPr>
            </w:pPr>
            <w:r w:rsidRPr="00F02F14">
              <w:rPr>
                <w:rStyle w:val="FontStyle17"/>
                <w:rFonts w:asciiTheme="minorHAnsi" w:hAnsiTheme="minorHAnsi"/>
                <w:sz w:val="22"/>
                <w:szCs w:val="22"/>
              </w:rPr>
              <w:t>Ενδεικτικά αναφέρονται:</w:t>
            </w:r>
          </w:p>
          <w:p w14:paraId="2428CC06" w14:textId="77777777" w:rsidR="00F02F14" w:rsidRDefault="00F02F14" w:rsidP="00850362">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A9619F">
              <w:rPr>
                <w:rStyle w:val="FontStyle17"/>
                <w:rFonts w:asciiTheme="minorHAnsi" w:hAnsiTheme="minorHAnsi"/>
                <w:sz w:val="22"/>
                <w:szCs w:val="22"/>
              </w:rPr>
              <w:t>Μελέτες-εμπειρογνωμοσύνες κοινωνικοοικονομικής κατάστασης και</w:t>
            </w:r>
            <w:r w:rsidR="00A9619F">
              <w:rPr>
                <w:rStyle w:val="FontStyle17"/>
                <w:rFonts w:asciiTheme="minorHAnsi" w:hAnsiTheme="minorHAnsi"/>
                <w:sz w:val="22"/>
                <w:szCs w:val="22"/>
              </w:rPr>
              <w:t xml:space="preserve"> επιπτώσεων τομέα</w:t>
            </w:r>
          </w:p>
          <w:p w14:paraId="2E8710A1"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 xml:space="preserve">Υποστηρικτικές μελέτες και έρευνες που είναι απαραίτητες για το σχεδιασμό έργου ή την παροχή υπηρεσίας, οι οποίες δεν έχουν, όμως, ως αντικείμενο τον ίδιο το σχεδιασμό του έργου ή την παροχή της υπηρεσίας, καθώς και </w:t>
            </w:r>
            <w:proofErr w:type="spellStart"/>
            <w:r w:rsidRPr="00EB0AD4">
              <w:rPr>
                <w:rStyle w:val="FontStyle17"/>
                <w:rFonts w:asciiTheme="minorHAnsi" w:hAnsiTheme="minorHAnsi"/>
                <w:sz w:val="22"/>
                <w:szCs w:val="22"/>
              </w:rPr>
              <w:t>επικαιροποίηση</w:t>
            </w:r>
            <w:proofErr w:type="spellEnd"/>
            <w:r w:rsidRPr="00EB0AD4">
              <w:rPr>
                <w:rStyle w:val="FontStyle17"/>
                <w:rFonts w:asciiTheme="minorHAnsi" w:hAnsiTheme="minorHAnsi"/>
                <w:sz w:val="22"/>
                <w:szCs w:val="22"/>
              </w:rPr>
              <w:t>, συμπλήρωση ή τροποποίηση υφιστάμενων μελετών.</w:t>
            </w:r>
          </w:p>
          <w:p w14:paraId="0E95C5FC"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 xml:space="preserve">Μελέτες - εμπειρογνωμοσύνες εξειδίκευσης δράσεων του προγράμματος και επεξεργασίας μεθόδων αξιολόγησης, επιλογής και διαχείρισης ειδικών δράσεων. </w:t>
            </w:r>
          </w:p>
          <w:p w14:paraId="22D911B1"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Μελέτες - εμπειρογνωμοσύνες για τις διαμορφούμενες ανάγκες των Μικρομεσαίων επιχειρήσεων (ΜΜΕ).</w:t>
            </w:r>
          </w:p>
          <w:p w14:paraId="7C886F2A"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Μελέτες - εμπειρογνωμοσύνες σχετικά με την εκπαίδευση και την προσαρμογή του ανθρώπινου δυναμικού στην τεχνολογική, οικονομική και διαρθρωτική προσαρμογή. Αναλύσεις προσδιορισμού φυσικών δεικτών και επιπτώσεων.</w:t>
            </w:r>
          </w:p>
          <w:p w14:paraId="191DA37C"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Επιχειρησιακά σχέδια, μελέτες αποτύπωσης, και μελέτες διοικητικής και οργανωτικής αναβάθμισης.</w:t>
            </w:r>
          </w:p>
          <w:p w14:paraId="21157E07"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Pr>
                <w:rStyle w:val="FontStyle17"/>
                <w:rFonts w:asciiTheme="minorHAnsi" w:hAnsiTheme="minorHAnsi"/>
                <w:sz w:val="22"/>
                <w:szCs w:val="22"/>
              </w:rPr>
              <w:t>Τ</w:t>
            </w:r>
            <w:r w:rsidRPr="00EB0AD4">
              <w:rPr>
                <w:rStyle w:val="FontStyle17"/>
                <w:rFonts w:asciiTheme="minorHAnsi" w:hAnsiTheme="minorHAnsi"/>
                <w:sz w:val="22"/>
                <w:szCs w:val="22"/>
              </w:rPr>
              <w:t>εχνικές μελέτες (προκαταρκτικές, προμελέτες, οριστικές και εφαρμογής) για έργα που πρόκειται να ενταχθούν σε Πρόγραμμα της τρέχουσας προγραμματικής περιόδου.</w:t>
            </w:r>
          </w:p>
          <w:p w14:paraId="50908BF0" w14:textId="77777777" w:rsidR="00A9619F" w:rsidRPr="00A9619F" w:rsidRDefault="00A9619F" w:rsidP="00A9619F">
            <w:pPr>
              <w:widowControl/>
              <w:autoSpaceDE/>
              <w:autoSpaceDN/>
              <w:ind w:left="140" w:right="282"/>
              <w:rPr>
                <w:rStyle w:val="FontStyle17"/>
                <w:rFonts w:asciiTheme="minorHAnsi" w:hAnsiTheme="minorHAnsi" w:cs="Calibri"/>
                <w:b/>
                <w:sz w:val="22"/>
                <w:szCs w:val="22"/>
              </w:rPr>
            </w:pPr>
          </w:p>
          <w:p w14:paraId="54555545" w14:textId="77777777" w:rsidR="00A9619F" w:rsidRPr="00F02F14" w:rsidRDefault="00A9619F" w:rsidP="00A9619F">
            <w:pPr>
              <w:widowControl/>
              <w:autoSpaceDE/>
              <w:autoSpaceDN/>
              <w:ind w:left="720" w:right="282"/>
              <w:jc w:val="both"/>
              <w:rPr>
                <w:rFonts w:asciiTheme="minorHAnsi" w:hAnsiTheme="minorHAnsi" w:cs="Calibri"/>
                <w:b/>
              </w:rPr>
            </w:pPr>
          </w:p>
        </w:tc>
      </w:tr>
      <w:tr w:rsidR="00A9619F" w:rsidRPr="00F02F14" w14:paraId="0ED47AF0" w14:textId="77777777" w:rsidTr="00CA4FB4">
        <w:trPr>
          <w:trHeight w:val="278"/>
        </w:trPr>
        <w:tc>
          <w:tcPr>
            <w:tcW w:w="709" w:type="dxa"/>
          </w:tcPr>
          <w:p w14:paraId="085F81B8" w14:textId="77777777" w:rsidR="00A9619F" w:rsidRPr="00A9619F" w:rsidRDefault="00A9619F" w:rsidP="00D2355A">
            <w:pPr>
              <w:pStyle w:val="TableParagraph"/>
              <w:ind w:left="0" w:right="6"/>
              <w:rPr>
                <w:rFonts w:asciiTheme="minorHAnsi" w:hAnsiTheme="minorHAnsi" w:cs="Calibri"/>
                <w:b/>
              </w:rPr>
            </w:pPr>
            <w:r>
              <w:rPr>
                <w:rFonts w:asciiTheme="minorHAnsi" w:hAnsiTheme="minorHAnsi" w:cs="Calibri"/>
                <w:b/>
              </w:rPr>
              <w:t>Β.3.1</w:t>
            </w:r>
          </w:p>
        </w:tc>
        <w:tc>
          <w:tcPr>
            <w:tcW w:w="8788" w:type="dxa"/>
          </w:tcPr>
          <w:p w14:paraId="530031EE" w14:textId="2B4966B8" w:rsidR="00A9619F" w:rsidRDefault="00A9619F"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Σύμβουλοι</w:t>
            </w:r>
          </w:p>
          <w:p w14:paraId="098BB5D8" w14:textId="0E57659A" w:rsidR="00B53B95" w:rsidRPr="00B53B95" w:rsidRDefault="00B53B95" w:rsidP="00B53B95">
            <w:pPr>
              <w:pStyle w:val="TableParagraph"/>
              <w:ind w:left="140" w:right="278"/>
              <w:jc w:val="both"/>
              <w:rPr>
                <w:rFonts w:asciiTheme="minorHAnsi" w:hAnsiTheme="minorHAnsi" w:cstheme="minorHAnsi"/>
              </w:rPr>
            </w:pPr>
            <w:r w:rsidRPr="00B53B95">
              <w:rPr>
                <w:rFonts w:asciiTheme="minorHAnsi" w:hAnsiTheme="minorHAnsi" w:cstheme="minorHAnsi"/>
              </w:rPr>
              <w:t>Παροχή</w:t>
            </w:r>
            <w:r w:rsidRPr="00B53B95">
              <w:rPr>
                <w:rFonts w:asciiTheme="minorHAnsi" w:hAnsiTheme="minorHAnsi" w:cstheme="minorHAnsi"/>
                <w:spacing w:val="1"/>
              </w:rPr>
              <w:t xml:space="preserve"> </w:t>
            </w:r>
            <w:r w:rsidRPr="00B53B95">
              <w:rPr>
                <w:rFonts w:asciiTheme="minorHAnsi" w:hAnsiTheme="minorHAnsi" w:cstheme="minorHAnsi"/>
              </w:rPr>
              <w:t>υπηρεσιών</w:t>
            </w:r>
            <w:r w:rsidRPr="00B53B95">
              <w:rPr>
                <w:rFonts w:asciiTheme="minorHAnsi" w:hAnsiTheme="minorHAnsi" w:cstheme="minorHAnsi"/>
                <w:spacing w:val="1"/>
              </w:rPr>
              <w:t xml:space="preserve"> </w:t>
            </w:r>
            <w:r w:rsidRPr="00B53B95">
              <w:rPr>
                <w:rFonts w:asciiTheme="minorHAnsi" w:hAnsiTheme="minorHAnsi" w:cstheme="minorHAnsi"/>
              </w:rPr>
              <w:t>συμβούλων</w:t>
            </w:r>
            <w:r w:rsidRPr="00B53B95">
              <w:rPr>
                <w:rFonts w:asciiTheme="minorHAnsi" w:hAnsiTheme="minorHAnsi" w:cstheme="minorHAnsi"/>
                <w:spacing w:val="1"/>
              </w:rPr>
              <w:t xml:space="preserve"> </w:t>
            </w:r>
            <w:r w:rsidRPr="00B53B95">
              <w:rPr>
                <w:rFonts w:asciiTheme="minorHAnsi" w:hAnsiTheme="minorHAnsi" w:cstheme="minorHAnsi"/>
              </w:rPr>
              <w:t>τεχνικής</w:t>
            </w:r>
            <w:r w:rsidRPr="00B53B95">
              <w:rPr>
                <w:rFonts w:asciiTheme="minorHAnsi" w:hAnsiTheme="minorHAnsi" w:cstheme="minorHAnsi"/>
                <w:spacing w:val="1"/>
              </w:rPr>
              <w:t xml:space="preserve"> </w:t>
            </w:r>
            <w:r w:rsidRPr="00B53B95">
              <w:rPr>
                <w:rFonts w:asciiTheme="minorHAnsi" w:hAnsiTheme="minorHAnsi" w:cstheme="minorHAnsi"/>
              </w:rPr>
              <w:t>υποστήριξης,</w:t>
            </w:r>
            <w:r w:rsidRPr="00B53B95">
              <w:rPr>
                <w:rFonts w:asciiTheme="minorHAnsi" w:hAnsiTheme="minorHAnsi" w:cstheme="minorHAnsi"/>
                <w:spacing w:val="1"/>
              </w:rPr>
              <w:t xml:space="preserve"> </w:t>
            </w:r>
            <w:r w:rsidRPr="00B53B95">
              <w:rPr>
                <w:rFonts w:asciiTheme="minorHAnsi" w:hAnsiTheme="minorHAnsi" w:cstheme="minorHAnsi"/>
              </w:rPr>
              <w:t>που</w:t>
            </w:r>
            <w:r w:rsidRPr="00B53B95">
              <w:rPr>
                <w:rFonts w:asciiTheme="minorHAnsi" w:hAnsiTheme="minorHAnsi" w:cstheme="minorHAnsi"/>
                <w:spacing w:val="1"/>
              </w:rPr>
              <w:t xml:space="preserve"> </w:t>
            </w:r>
            <w:r w:rsidRPr="00B53B95">
              <w:rPr>
                <w:rFonts w:asciiTheme="minorHAnsi" w:hAnsiTheme="minorHAnsi" w:cstheme="minorHAnsi"/>
              </w:rPr>
              <w:t>έχουν</w:t>
            </w:r>
            <w:r w:rsidRPr="00B53B95">
              <w:rPr>
                <w:rFonts w:asciiTheme="minorHAnsi" w:hAnsiTheme="minorHAnsi" w:cstheme="minorHAnsi"/>
                <w:spacing w:val="1"/>
              </w:rPr>
              <w:t xml:space="preserve"> </w:t>
            </w:r>
            <w:r w:rsidRPr="00B53B95">
              <w:rPr>
                <w:rFonts w:asciiTheme="minorHAnsi" w:hAnsiTheme="minorHAnsi" w:cstheme="minorHAnsi"/>
              </w:rPr>
              <w:t>σχέση</w:t>
            </w:r>
            <w:r w:rsidRPr="00B53B95">
              <w:rPr>
                <w:rFonts w:asciiTheme="minorHAnsi" w:hAnsiTheme="minorHAnsi" w:cstheme="minorHAnsi"/>
                <w:spacing w:val="1"/>
              </w:rPr>
              <w:t xml:space="preserve"> </w:t>
            </w:r>
            <w:r w:rsidRPr="00B53B95">
              <w:rPr>
                <w:rFonts w:asciiTheme="minorHAnsi" w:hAnsiTheme="minorHAnsi" w:cstheme="minorHAnsi"/>
              </w:rPr>
              <w:t>με</w:t>
            </w:r>
            <w:r w:rsidRPr="00B53B95">
              <w:rPr>
                <w:rFonts w:asciiTheme="minorHAnsi" w:hAnsiTheme="minorHAnsi" w:cstheme="minorHAnsi"/>
                <w:spacing w:val="1"/>
              </w:rPr>
              <w:t xml:space="preserve"> </w:t>
            </w:r>
            <w:r w:rsidRPr="00B53B95">
              <w:rPr>
                <w:rFonts w:asciiTheme="minorHAnsi" w:hAnsiTheme="minorHAnsi" w:cstheme="minorHAnsi"/>
              </w:rPr>
              <w:t>την</w:t>
            </w:r>
            <w:r w:rsidRPr="00B53B95">
              <w:rPr>
                <w:rFonts w:asciiTheme="minorHAnsi" w:hAnsiTheme="minorHAnsi" w:cstheme="minorHAnsi"/>
                <w:spacing w:val="1"/>
              </w:rPr>
              <w:t xml:space="preserve"> </w:t>
            </w:r>
            <w:r w:rsidRPr="00B53B95">
              <w:rPr>
                <w:rFonts w:asciiTheme="minorHAnsi" w:hAnsiTheme="minorHAnsi" w:cstheme="minorHAnsi"/>
              </w:rPr>
              <w:t>υποστήριξη του σχεδιασμού, της εφαρμογής, της παρακολούθησης, της αναθεώρησης και</w:t>
            </w:r>
            <w:r w:rsidRPr="00B53B95">
              <w:rPr>
                <w:rFonts w:asciiTheme="minorHAnsi" w:hAnsiTheme="minorHAnsi" w:cstheme="minorHAnsi"/>
                <w:spacing w:val="-6"/>
              </w:rPr>
              <w:t xml:space="preserve"> </w:t>
            </w:r>
            <w:r w:rsidRPr="00B53B95">
              <w:rPr>
                <w:rFonts w:asciiTheme="minorHAnsi" w:hAnsiTheme="minorHAnsi" w:cstheme="minorHAnsi"/>
              </w:rPr>
              <w:t>του</w:t>
            </w:r>
            <w:r w:rsidRPr="00B53B95">
              <w:rPr>
                <w:rFonts w:asciiTheme="minorHAnsi" w:hAnsiTheme="minorHAnsi" w:cstheme="minorHAnsi"/>
                <w:spacing w:val="-6"/>
              </w:rPr>
              <w:t xml:space="preserve"> </w:t>
            </w:r>
            <w:r w:rsidRPr="00B53B95">
              <w:rPr>
                <w:rFonts w:asciiTheme="minorHAnsi" w:hAnsiTheme="minorHAnsi" w:cstheme="minorHAnsi"/>
              </w:rPr>
              <w:t>κλεισίματος</w:t>
            </w:r>
            <w:r w:rsidRPr="00B53B95">
              <w:rPr>
                <w:rFonts w:asciiTheme="minorHAnsi" w:hAnsiTheme="minorHAnsi" w:cstheme="minorHAnsi"/>
                <w:spacing w:val="-4"/>
              </w:rPr>
              <w:t xml:space="preserve"> </w:t>
            </w:r>
            <w:r w:rsidRPr="00B53B95">
              <w:rPr>
                <w:rFonts w:asciiTheme="minorHAnsi" w:hAnsiTheme="minorHAnsi" w:cstheme="minorHAnsi"/>
              </w:rPr>
              <w:t>των Προγραμμάτων των περιόδων 2014-2020 και 2021-2027 και του Προγράμματος της επόμενης</w:t>
            </w:r>
            <w:r w:rsidRPr="00B53B95">
              <w:rPr>
                <w:rFonts w:asciiTheme="minorHAnsi" w:hAnsiTheme="minorHAnsi" w:cstheme="minorHAnsi"/>
                <w:spacing w:val="-6"/>
              </w:rPr>
              <w:t xml:space="preserve"> </w:t>
            </w:r>
            <w:r w:rsidRPr="00B53B95">
              <w:rPr>
                <w:rFonts w:asciiTheme="minorHAnsi" w:hAnsiTheme="minorHAnsi" w:cstheme="minorHAnsi"/>
              </w:rPr>
              <w:t>Προγραμματικής</w:t>
            </w:r>
            <w:r w:rsidRPr="00B53B95">
              <w:rPr>
                <w:rFonts w:asciiTheme="minorHAnsi" w:hAnsiTheme="minorHAnsi" w:cstheme="minorHAnsi"/>
                <w:spacing w:val="-6"/>
              </w:rPr>
              <w:t xml:space="preserve"> </w:t>
            </w:r>
            <w:r w:rsidRPr="00B53B95">
              <w:rPr>
                <w:rFonts w:asciiTheme="minorHAnsi" w:hAnsiTheme="minorHAnsi" w:cstheme="minorHAnsi"/>
              </w:rPr>
              <w:t xml:space="preserve">περιόδου </w:t>
            </w:r>
            <w:r w:rsidRPr="00B53B95">
              <w:rPr>
                <w:rFonts w:asciiTheme="minorHAnsi" w:eastAsia="Times New Roman" w:hAnsiTheme="minorHAnsi" w:cstheme="minorHAnsi"/>
                <w:lang w:eastAsia="el-GR"/>
              </w:rPr>
              <w:t>και τα οποία εκ της φύσεως τους χρήζουν ειδικής αντιμετώπισης είτε ως προς την απαιτούμενη τεχνογνωσία είτε ως προς τους απαιτούμενους πόρους, που δεν είναι δυνατό να αντιμετωπισθούν από το υφιστάμενο προσωπικό σε συγκεκριμένη χρονική συγκυρία.</w:t>
            </w:r>
          </w:p>
          <w:p w14:paraId="39F67032" w14:textId="77777777" w:rsidR="00B53B95" w:rsidRDefault="00B53B95" w:rsidP="00F02F14">
            <w:pPr>
              <w:pStyle w:val="TableParagraph"/>
              <w:tabs>
                <w:tab w:val="left" w:pos="459"/>
              </w:tabs>
              <w:ind w:right="278"/>
              <w:rPr>
                <w:rStyle w:val="a9"/>
                <w:rFonts w:asciiTheme="minorHAnsi" w:hAnsiTheme="minorHAnsi" w:cs="Tahoma"/>
                <w:b/>
                <w:i w:val="0"/>
              </w:rPr>
            </w:pPr>
          </w:p>
          <w:p w14:paraId="4988593E" w14:textId="77777777" w:rsidR="00A9619F" w:rsidRPr="00F02F14" w:rsidRDefault="00A9619F" w:rsidP="00CA4FB4">
            <w:pPr>
              <w:widowControl/>
              <w:autoSpaceDE/>
              <w:autoSpaceDN/>
              <w:ind w:left="720" w:right="282"/>
              <w:jc w:val="both"/>
              <w:rPr>
                <w:rStyle w:val="a9"/>
                <w:rFonts w:asciiTheme="minorHAnsi" w:hAnsiTheme="minorHAnsi" w:cs="Tahoma"/>
                <w:b/>
                <w:i w:val="0"/>
              </w:rPr>
            </w:pPr>
          </w:p>
        </w:tc>
      </w:tr>
      <w:tr w:rsidR="009211B1" w:rsidRPr="00F02F14" w14:paraId="0D6B62DC" w14:textId="77777777" w:rsidTr="00CA4FB4">
        <w:trPr>
          <w:trHeight w:val="556"/>
        </w:trPr>
        <w:tc>
          <w:tcPr>
            <w:tcW w:w="709" w:type="dxa"/>
          </w:tcPr>
          <w:p w14:paraId="3A12420F" w14:textId="77777777" w:rsidR="009211B1" w:rsidRPr="007F34A1" w:rsidRDefault="009211B1" w:rsidP="00D2355A">
            <w:pPr>
              <w:pStyle w:val="TableParagraph"/>
              <w:ind w:left="0" w:right="6"/>
              <w:rPr>
                <w:rFonts w:asciiTheme="minorHAnsi" w:hAnsiTheme="minorHAnsi" w:cs="Calibri"/>
                <w:b/>
              </w:rPr>
            </w:pPr>
            <w:r w:rsidRPr="007F34A1">
              <w:rPr>
                <w:rFonts w:asciiTheme="minorHAnsi" w:hAnsiTheme="minorHAnsi" w:cs="Calibri"/>
                <w:b/>
              </w:rPr>
              <w:t>Β.4</w:t>
            </w:r>
          </w:p>
        </w:tc>
        <w:tc>
          <w:tcPr>
            <w:tcW w:w="8788" w:type="dxa"/>
          </w:tcPr>
          <w:p w14:paraId="697CFA43" w14:textId="2B824479" w:rsidR="009211B1" w:rsidRPr="007F34A1" w:rsidRDefault="009211B1" w:rsidP="00F02F14">
            <w:pPr>
              <w:pStyle w:val="TableParagraph"/>
              <w:tabs>
                <w:tab w:val="left" w:pos="459"/>
              </w:tabs>
              <w:ind w:right="278"/>
              <w:rPr>
                <w:rStyle w:val="a9"/>
                <w:rFonts w:asciiTheme="minorHAnsi" w:hAnsiTheme="minorHAnsi"/>
                <w:b/>
                <w:i w:val="0"/>
              </w:rPr>
            </w:pPr>
            <w:r w:rsidRPr="007F34A1">
              <w:rPr>
                <w:rStyle w:val="a9"/>
                <w:rFonts w:asciiTheme="minorHAnsi" w:hAnsiTheme="minorHAnsi"/>
                <w:b/>
                <w:i w:val="0"/>
              </w:rPr>
              <w:t>Επικοινωνία</w:t>
            </w:r>
            <w:r w:rsidR="007F63EE">
              <w:rPr>
                <w:rStyle w:val="a9"/>
                <w:rFonts w:asciiTheme="minorHAnsi" w:hAnsiTheme="minorHAnsi"/>
                <w:b/>
                <w:i w:val="0"/>
              </w:rPr>
              <w:t xml:space="preserve"> (Δημοσιότητα και Προβολή)</w:t>
            </w:r>
          </w:p>
          <w:p w14:paraId="7A99BABF" w14:textId="77777777" w:rsidR="009211B1" w:rsidRPr="007F34A1" w:rsidRDefault="009211B1" w:rsidP="009211B1">
            <w:pPr>
              <w:ind w:left="140"/>
              <w:jc w:val="both"/>
              <w:rPr>
                <w:rStyle w:val="FontStyle17"/>
                <w:rFonts w:asciiTheme="minorHAnsi" w:hAnsiTheme="minorHAnsi"/>
                <w:sz w:val="22"/>
                <w:szCs w:val="22"/>
              </w:rPr>
            </w:pPr>
            <w:r w:rsidRPr="007F34A1">
              <w:rPr>
                <w:rStyle w:val="FontStyle17"/>
                <w:rFonts w:asciiTheme="minorHAnsi" w:hAnsiTheme="minorHAnsi"/>
                <w:sz w:val="22"/>
                <w:szCs w:val="22"/>
              </w:rPr>
              <w:t xml:space="preserve">Υπηρεσίες προβολής, προώθησης, διαφήμισης, δημοσιότητας </w:t>
            </w:r>
          </w:p>
          <w:p w14:paraId="769E2C7E" w14:textId="77777777" w:rsidR="00CE6FDE" w:rsidRPr="007F34A1" w:rsidRDefault="00CE6FDE" w:rsidP="009211B1">
            <w:pPr>
              <w:ind w:left="140"/>
              <w:jc w:val="both"/>
              <w:rPr>
                <w:rStyle w:val="FontStyle17"/>
                <w:rFonts w:asciiTheme="minorHAnsi" w:hAnsiTheme="minorHAnsi"/>
                <w:sz w:val="22"/>
                <w:szCs w:val="22"/>
              </w:rPr>
            </w:pPr>
          </w:p>
          <w:p w14:paraId="2D1DC866" w14:textId="77777777" w:rsidR="009211B1" w:rsidRPr="007F34A1" w:rsidRDefault="009211B1" w:rsidP="009211B1">
            <w:pPr>
              <w:ind w:left="140"/>
              <w:jc w:val="both"/>
              <w:rPr>
                <w:rStyle w:val="FontStyle17"/>
                <w:rFonts w:asciiTheme="minorHAnsi" w:hAnsiTheme="minorHAnsi"/>
                <w:sz w:val="22"/>
                <w:szCs w:val="22"/>
              </w:rPr>
            </w:pPr>
            <w:r w:rsidRPr="007F34A1">
              <w:rPr>
                <w:rStyle w:val="FontStyle17"/>
                <w:rFonts w:asciiTheme="minorHAnsi" w:hAnsiTheme="minorHAnsi"/>
                <w:sz w:val="22"/>
                <w:szCs w:val="22"/>
              </w:rPr>
              <w:t>Ενδεικτικά αναφέρονται:</w:t>
            </w:r>
          </w:p>
          <w:p w14:paraId="6A9DB6D0"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Διαφημιστικές υπηρεσίες (εκπόνηση επικοινωνιακής στρατηγικής, υλοποίηση επικοινωνιακού σχεδίου δράσης κλπ.)</w:t>
            </w:r>
          </w:p>
          <w:p w14:paraId="3F7B2786"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Οργάνωση ημερίδων, σεμιναρίων, άλλων ενημερωτικών/ διαφημιστικών γεγονότων, εκδηλώσεων, εκθέσεων</w:t>
            </w:r>
          </w:p>
          <w:p w14:paraId="72A810F9"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Παραγωγή και αναπαραγωγή έντυπου και ηλεκτρονικού ενημερωτικού υλικού, διαφημιστικά αντικείμενα</w:t>
            </w:r>
          </w:p>
          <w:p w14:paraId="34A023BB"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Παραγωγή διαφημιστικού υλικού (τηλεοπτικά-ραδιοφωνικά μηνύματα, περιεχόμενο πολυμέσων)</w:t>
            </w:r>
          </w:p>
          <w:p w14:paraId="7E879FC3"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Προβολή στα Μέσα Μαζικής Ενημέρωσης και το Διαδίκτυο</w:t>
            </w:r>
          </w:p>
          <w:p w14:paraId="3408EC15"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Ανάπτυξη – συντήρηση – αναβάθμιση διαδικτυακών τόπων</w:t>
            </w:r>
          </w:p>
          <w:p w14:paraId="5555BF5D"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 xml:space="preserve">Δημιουργία – λειτουργία γραφείων πληροφόρησης, </w:t>
            </w:r>
            <w:proofErr w:type="spellStart"/>
            <w:r w:rsidRPr="007F34A1">
              <w:rPr>
                <w:rStyle w:val="a9"/>
                <w:rFonts w:asciiTheme="minorHAnsi" w:hAnsiTheme="minorHAnsi" w:cs="Tahoma"/>
                <w:i w:val="0"/>
              </w:rPr>
              <w:t>call</w:t>
            </w:r>
            <w:proofErr w:type="spellEnd"/>
            <w:r w:rsidRPr="007F34A1">
              <w:rPr>
                <w:rStyle w:val="a9"/>
                <w:rFonts w:asciiTheme="minorHAnsi" w:hAnsiTheme="minorHAnsi" w:cs="Tahoma"/>
                <w:i w:val="0"/>
              </w:rPr>
              <w:t xml:space="preserve"> </w:t>
            </w:r>
            <w:proofErr w:type="spellStart"/>
            <w:r w:rsidRPr="007F34A1">
              <w:rPr>
                <w:rStyle w:val="a9"/>
                <w:rFonts w:asciiTheme="minorHAnsi" w:hAnsiTheme="minorHAnsi" w:cs="Tahoma"/>
                <w:i w:val="0"/>
              </w:rPr>
              <w:t>center</w:t>
            </w:r>
            <w:proofErr w:type="spellEnd"/>
            <w:r w:rsidRPr="007F34A1">
              <w:rPr>
                <w:rStyle w:val="a9"/>
                <w:rFonts w:asciiTheme="minorHAnsi" w:hAnsiTheme="minorHAnsi" w:cs="Tahoma"/>
                <w:i w:val="0"/>
              </w:rPr>
              <w:t>, κινητών μονάδων κλπ.)</w:t>
            </w:r>
          </w:p>
          <w:p w14:paraId="559B358A"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Νέα ηλεκτρονικά μέσα (στρατηγική επικοινωνίας, σχεδιασμός και δημιουργία, διαχείριση, παραγωγή σχετικού υλικού κλπ.)</w:t>
            </w:r>
          </w:p>
          <w:p w14:paraId="3E61D868"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lastRenderedPageBreak/>
              <w:t>Ηλεκτρονική αποδελτίωση μέσων μαζικής ενημέρωσης και νέων μέσων</w:t>
            </w:r>
          </w:p>
          <w:p w14:paraId="4AB7EF7D" w14:textId="77777777" w:rsidR="009211B1"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Εκπόνηση μελετών και ερευνών.</w:t>
            </w:r>
          </w:p>
        </w:tc>
      </w:tr>
      <w:tr w:rsidR="009211B1" w:rsidRPr="00F02F14" w14:paraId="4EBA9294" w14:textId="77777777" w:rsidTr="009211B1">
        <w:trPr>
          <w:trHeight w:val="1557"/>
        </w:trPr>
        <w:tc>
          <w:tcPr>
            <w:tcW w:w="709" w:type="dxa"/>
          </w:tcPr>
          <w:p w14:paraId="6BBC3A3B" w14:textId="77777777" w:rsidR="009211B1" w:rsidRDefault="009211B1" w:rsidP="00D2355A">
            <w:pPr>
              <w:pStyle w:val="TableParagraph"/>
              <w:ind w:left="0" w:right="6"/>
              <w:rPr>
                <w:rFonts w:asciiTheme="minorHAnsi" w:hAnsiTheme="minorHAnsi" w:cs="Calibri"/>
                <w:b/>
              </w:rPr>
            </w:pPr>
            <w:r>
              <w:rPr>
                <w:rFonts w:asciiTheme="minorHAnsi" w:hAnsiTheme="minorHAnsi" w:cs="Calibri"/>
                <w:b/>
              </w:rPr>
              <w:t>Β.5</w:t>
            </w:r>
          </w:p>
        </w:tc>
        <w:tc>
          <w:tcPr>
            <w:tcW w:w="8788" w:type="dxa"/>
          </w:tcPr>
          <w:p w14:paraId="2F12DEFF" w14:textId="77777777" w:rsidR="009211B1" w:rsidRDefault="009211B1"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Αξιολόγηση</w:t>
            </w:r>
          </w:p>
          <w:p w14:paraId="16BC7841" w14:textId="77777777" w:rsidR="009211B1" w:rsidRPr="009211B1" w:rsidRDefault="009211B1" w:rsidP="009211B1">
            <w:pPr>
              <w:ind w:left="140"/>
              <w:jc w:val="both"/>
              <w:rPr>
                <w:rStyle w:val="FontStyle17"/>
                <w:rFonts w:asciiTheme="minorHAnsi" w:hAnsiTheme="minorHAnsi"/>
                <w:sz w:val="22"/>
                <w:szCs w:val="22"/>
              </w:rPr>
            </w:pPr>
            <w:r w:rsidRPr="009211B1">
              <w:rPr>
                <w:rStyle w:val="FontStyle17"/>
                <w:rFonts w:asciiTheme="minorHAnsi" w:hAnsiTheme="minorHAnsi"/>
                <w:sz w:val="22"/>
                <w:szCs w:val="22"/>
              </w:rPr>
              <w:t>Ενδεικτικά αναφέρονται:</w:t>
            </w:r>
          </w:p>
          <w:p w14:paraId="575E10E2" w14:textId="68BAE260" w:rsidR="009211B1" w:rsidRDefault="009211B1" w:rsidP="009211B1">
            <w:pPr>
              <w:pStyle w:val="TableParagraph"/>
              <w:tabs>
                <w:tab w:val="left" w:pos="459"/>
              </w:tabs>
              <w:ind w:left="140" w:right="278"/>
              <w:jc w:val="both"/>
              <w:rPr>
                <w:rStyle w:val="a9"/>
                <w:rFonts w:asciiTheme="minorHAnsi" w:hAnsiTheme="minorHAnsi" w:cs="Tahoma"/>
                <w:b/>
                <w:i w:val="0"/>
              </w:rPr>
            </w:pPr>
            <w:r w:rsidRPr="009211B1">
              <w:rPr>
                <w:rStyle w:val="FontStyle17"/>
                <w:rFonts w:asciiTheme="minorHAnsi" w:hAnsiTheme="minorHAnsi"/>
                <w:sz w:val="22"/>
                <w:szCs w:val="22"/>
              </w:rPr>
              <w:t>Παροχή υπηρεσιών συμβούλου ή συμβούλων αξιολόγησης για το σχεδιασμό και την υλοποίηση τ</w:t>
            </w:r>
            <w:r w:rsidR="00357682">
              <w:rPr>
                <w:rStyle w:val="FontStyle17"/>
                <w:rFonts w:asciiTheme="minorHAnsi" w:hAnsiTheme="minorHAnsi"/>
                <w:sz w:val="22"/>
                <w:szCs w:val="22"/>
              </w:rPr>
              <w:t>ων αξιολογήσεων</w:t>
            </w:r>
            <w:r w:rsidR="007F63EE">
              <w:rPr>
                <w:rStyle w:val="FontStyle17"/>
                <w:rFonts w:asciiTheme="minorHAnsi" w:hAnsiTheme="minorHAnsi"/>
                <w:sz w:val="22"/>
                <w:szCs w:val="22"/>
              </w:rPr>
              <w:t xml:space="preserve"> που απαιτούνται κατά την διάρκεια εφαρμογής του ΕΣΠΑ &amp; των Προγραμμάτων.</w:t>
            </w:r>
          </w:p>
        </w:tc>
      </w:tr>
      <w:tr w:rsidR="009211B1" w:rsidRPr="00F02F14" w14:paraId="13629E56" w14:textId="77777777" w:rsidTr="009211B1">
        <w:trPr>
          <w:trHeight w:val="1557"/>
        </w:trPr>
        <w:tc>
          <w:tcPr>
            <w:tcW w:w="709" w:type="dxa"/>
          </w:tcPr>
          <w:p w14:paraId="669627DB" w14:textId="77777777" w:rsidR="009211B1" w:rsidRDefault="009211B1" w:rsidP="00D2355A">
            <w:pPr>
              <w:pStyle w:val="TableParagraph"/>
              <w:ind w:left="0" w:right="6"/>
              <w:rPr>
                <w:rFonts w:asciiTheme="minorHAnsi" w:hAnsiTheme="minorHAnsi" w:cs="Calibri"/>
                <w:b/>
              </w:rPr>
            </w:pPr>
            <w:r>
              <w:rPr>
                <w:rFonts w:asciiTheme="minorHAnsi" w:hAnsiTheme="minorHAnsi" w:cs="Calibri"/>
                <w:b/>
              </w:rPr>
              <w:t>Β.6</w:t>
            </w:r>
          </w:p>
        </w:tc>
        <w:tc>
          <w:tcPr>
            <w:tcW w:w="8788" w:type="dxa"/>
          </w:tcPr>
          <w:p w14:paraId="2983F293" w14:textId="77777777" w:rsidR="009211B1" w:rsidRDefault="009211B1"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Έλεγχοι</w:t>
            </w:r>
          </w:p>
          <w:p w14:paraId="2F26B7DA" w14:textId="77777777" w:rsidR="009211B1" w:rsidRPr="009211B1" w:rsidRDefault="009211B1" w:rsidP="00F02F14">
            <w:pPr>
              <w:pStyle w:val="TableParagraph"/>
              <w:tabs>
                <w:tab w:val="left" w:pos="459"/>
              </w:tabs>
              <w:ind w:right="278"/>
              <w:rPr>
                <w:rStyle w:val="a9"/>
                <w:rFonts w:asciiTheme="minorHAnsi" w:hAnsiTheme="minorHAnsi" w:cs="Tahoma"/>
                <w:i w:val="0"/>
              </w:rPr>
            </w:pPr>
            <w:r w:rsidRPr="009211B1">
              <w:rPr>
                <w:rStyle w:val="a9"/>
                <w:rFonts w:asciiTheme="minorHAnsi" w:hAnsiTheme="minorHAnsi" w:cs="Tahoma"/>
                <w:i w:val="0"/>
              </w:rPr>
              <w:t>Ενδεικτικά αναφέρονται:</w:t>
            </w:r>
          </w:p>
          <w:p w14:paraId="7B67E7D4" w14:textId="77D1119A" w:rsidR="009211B1" w:rsidRPr="009211B1" w:rsidRDefault="009211B1" w:rsidP="00850362">
            <w:pPr>
              <w:widowControl/>
              <w:numPr>
                <w:ilvl w:val="0"/>
                <w:numId w:val="16"/>
              </w:numPr>
              <w:autoSpaceDE/>
              <w:autoSpaceDN/>
              <w:ind w:right="282"/>
              <w:jc w:val="both"/>
              <w:rPr>
                <w:rStyle w:val="FontStyle17"/>
                <w:rFonts w:asciiTheme="minorHAnsi" w:hAnsiTheme="minorHAnsi"/>
                <w:sz w:val="22"/>
                <w:szCs w:val="22"/>
              </w:rPr>
            </w:pPr>
            <w:r w:rsidRPr="009211B1">
              <w:rPr>
                <w:rStyle w:val="FontStyle17"/>
                <w:rFonts w:asciiTheme="minorHAnsi" w:hAnsiTheme="minorHAnsi"/>
                <w:sz w:val="22"/>
                <w:szCs w:val="22"/>
              </w:rPr>
              <w:t xml:space="preserve">Υποστήριξη της ΕΥ </w:t>
            </w:r>
            <w:r w:rsidRPr="009211B1">
              <w:rPr>
                <w:rFonts w:asciiTheme="minorHAnsi" w:hAnsiTheme="minorHAnsi" w:cs="Tahoma"/>
              </w:rPr>
              <w:t xml:space="preserve">από εμπειρογνώμονες, </w:t>
            </w:r>
            <w:r w:rsidRPr="009211B1">
              <w:rPr>
                <w:rStyle w:val="FontStyle17"/>
                <w:rFonts w:asciiTheme="minorHAnsi" w:hAnsiTheme="minorHAnsi"/>
                <w:sz w:val="22"/>
                <w:szCs w:val="22"/>
              </w:rPr>
              <w:t>στ</w:t>
            </w:r>
            <w:r w:rsidRPr="009211B1">
              <w:rPr>
                <w:rFonts w:asciiTheme="minorHAnsi" w:hAnsiTheme="minorHAnsi" w:cs="Tahoma"/>
              </w:rPr>
              <w:t>η διενέργεια ελέγχων με τη μορφή γνωμοδοτήσεων ή εκθέσεων πραγματογνωμοσύνης για ειδικά θέμα</w:t>
            </w:r>
            <w:r w:rsidR="00B53B95">
              <w:rPr>
                <w:rFonts w:asciiTheme="minorHAnsi" w:hAnsiTheme="minorHAnsi" w:cs="Tahoma"/>
              </w:rPr>
              <w:t>τα και εξειδικευμένες υποθέσεις</w:t>
            </w:r>
          </w:p>
          <w:p w14:paraId="62FD7E0F" w14:textId="77777777" w:rsidR="009211B1" w:rsidRPr="00B53B95" w:rsidRDefault="009211B1" w:rsidP="00850362">
            <w:pPr>
              <w:widowControl/>
              <w:numPr>
                <w:ilvl w:val="0"/>
                <w:numId w:val="16"/>
              </w:numPr>
              <w:autoSpaceDE/>
              <w:autoSpaceDN/>
              <w:ind w:right="282"/>
              <w:jc w:val="both"/>
              <w:rPr>
                <w:rStyle w:val="FontStyle17"/>
                <w:rFonts w:asciiTheme="minorHAnsi" w:hAnsiTheme="minorHAnsi"/>
                <w:iCs/>
                <w:sz w:val="22"/>
                <w:szCs w:val="22"/>
              </w:rPr>
            </w:pPr>
            <w:r w:rsidRPr="009211B1">
              <w:rPr>
                <w:rStyle w:val="FontStyle17"/>
                <w:rFonts w:asciiTheme="minorHAnsi" w:hAnsiTheme="minorHAnsi"/>
                <w:sz w:val="22"/>
                <w:szCs w:val="22"/>
              </w:rPr>
              <w:t>Έξοδα επίδοσης με Δικαστικό Επιμελητή Εκθέσεων Ελέγχου</w:t>
            </w:r>
          </w:p>
          <w:p w14:paraId="5C35B4B6" w14:textId="111EBB20" w:rsidR="00B53B95" w:rsidRPr="009211B1" w:rsidRDefault="00B53B95" w:rsidP="00B53B95">
            <w:pPr>
              <w:widowControl/>
              <w:autoSpaceDE/>
              <w:autoSpaceDN/>
              <w:ind w:left="720" w:right="282"/>
              <w:jc w:val="both"/>
              <w:rPr>
                <w:rStyle w:val="a9"/>
                <w:rFonts w:asciiTheme="minorHAnsi" w:hAnsiTheme="minorHAnsi" w:cs="Tahoma"/>
                <w:i w:val="0"/>
              </w:rPr>
            </w:pPr>
          </w:p>
        </w:tc>
      </w:tr>
    </w:tbl>
    <w:p w14:paraId="4960F227" w14:textId="77777777" w:rsidR="00B01DA5" w:rsidRPr="008F1531" w:rsidRDefault="00B01DA5" w:rsidP="008F1531">
      <w:pPr>
        <w:ind w:right="3"/>
        <w:jc w:val="both"/>
        <w:rPr>
          <w:rFonts w:asciiTheme="minorHAnsi" w:hAnsiTheme="minorHAnsi" w:cstheme="minorHAnsi"/>
        </w:rPr>
        <w:sectPr w:rsidR="00B01DA5" w:rsidRPr="008F1531" w:rsidSect="008F1531">
          <w:footerReference w:type="default" r:id="rId11"/>
          <w:pgSz w:w="11910" w:h="16840"/>
          <w:pgMar w:top="1134" w:right="1134" w:bottom="1134" w:left="1134" w:header="0" w:footer="387" w:gutter="0"/>
          <w:cols w:space="720"/>
        </w:sectPr>
      </w:pPr>
    </w:p>
    <w:tbl>
      <w:tblPr>
        <w:tblStyle w:val="TableNormal"/>
        <w:tblW w:w="9003"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8117"/>
      </w:tblGrid>
      <w:tr w:rsidR="00B01DA5" w:rsidRPr="008F1531" w14:paraId="2521BE9B" w14:textId="77777777" w:rsidTr="00FB61F2">
        <w:trPr>
          <w:trHeight w:val="364"/>
        </w:trPr>
        <w:tc>
          <w:tcPr>
            <w:tcW w:w="886" w:type="dxa"/>
            <w:shd w:val="clear" w:color="auto" w:fill="D9D9D9"/>
          </w:tcPr>
          <w:p w14:paraId="2736A2C1"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lastRenderedPageBreak/>
              <w:t>Γ.</w:t>
            </w:r>
          </w:p>
        </w:tc>
        <w:tc>
          <w:tcPr>
            <w:tcW w:w="8117" w:type="dxa"/>
            <w:shd w:val="clear" w:color="auto" w:fill="D9D9D9"/>
          </w:tcPr>
          <w:p w14:paraId="760E7EC2"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color w:val="1A1A1A"/>
              </w:rPr>
              <w:t>ΛΕΙΤΟΥΡΓΙΚΑ</w:t>
            </w:r>
          </w:p>
        </w:tc>
      </w:tr>
      <w:tr w:rsidR="00B01DA5" w:rsidRPr="008F1531" w14:paraId="73F2F2A2" w14:textId="77777777" w:rsidTr="00FB61F2">
        <w:trPr>
          <w:trHeight w:val="1932"/>
        </w:trPr>
        <w:tc>
          <w:tcPr>
            <w:tcW w:w="886" w:type="dxa"/>
          </w:tcPr>
          <w:p w14:paraId="1A9A09F7"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t>Γ.1</w:t>
            </w:r>
          </w:p>
        </w:tc>
        <w:tc>
          <w:tcPr>
            <w:tcW w:w="8117" w:type="dxa"/>
          </w:tcPr>
          <w:p w14:paraId="227D116A" w14:textId="77777777" w:rsidR="00B01DA5" w:rsidRPr="008F1531" w:rsidRDefault="00D21D6B" w:rsidP="00B15563">
            <w:pPr>
              <w:pStyle w:val="TableParagraph"/>
              <w:ind w:left="463" w:right="3"/>
              <w:rPr>
                <w:rFonts w:asciiTheme="minorHAnsi" w:hAnsiTheme="minorHAnsi" w:cstheme="minorHAnsi"/>
                <w:b/>
              </w:rPr>
            </w:pPr>
            <w:r w:rsidRPr="008F1531">
              <w:rPr>
                <w:rFonts w:asciiTheme="minorHAnsi" w:hAnsiTheme="minorHAnsi" w:cstheme="minorHAnsi"/>
                <w:b/>
              </w:rPr>
              <w:t>Οργάνωση</w:t>
            </w:r>
            <w:r w:rsidRPr="008F1531">
              <w:rPr>
                <w:rFonts w:asciiTheme="minorHAnsi" w:hAnsiTheme="minorHAnsi" w:cstheme="minorHAnsi"/>
                <w:b/>
                <w:spacing w:val="-5"/>
              </w:rPr>
              <w:t xml:space="preserve"> </w:t>
            </w:r>
            <w:r w:rsidRPr="008F1531">
              <w:rPr>
                <w:rFonts w:asciiTheme="minorHAnsi" w:hAnsiTheme="minorHAnsi" w:cstheme="minorHAnsi"/>
                <w:b/>
              </w:rPr>
              <w:t>εκδηλώσεων</w:t>
            </w:r>
            <w:r w:rsidRPr="008F1531">
              <w:rPr>
                <w:rFonts w:asciiTheme="minorHAnsi" w:hAnsiTheme="minorHAnsi" w:cstheme="minorHAnsi"/>
                <w:b/>
                <w:spacing w:val="-5"/>
              </w:rPr>
              <w:t xml:space="preserve"> </w:t>
            </w:r>
            <w:r w:rsidRPr="008F1531">
              <w:rPr>
                <w:rFonts w:asciiTheme="minorHAnsi" w:hAnsiTheme="minorHAnsi" w:cstheme="minorHAnsi"/>
                <w:b/>
              </w:rPr>
              <w:t>–</w:t>
            </w:r>
            <w:r w:rsidRPr="008F1531">
              <w:rPr>
                <w:rFonts w:asciiTheme="minorHAnsi" w:hAnsiTheme="minorHAnsi" w:cstheme="minorHAnsi"/>
                <w:b/>
                <w:spacing w:val="-7"/>
              </w:rPr>
              <w:t xml:space="preserve"> </w:t>
            </w:r>
            <w:r w:rsidRPr="008F1531">
              <w:rPr>
                <w:rFonts w:asciiTheme="minorHAnsi" w:hAnsiTheme="minorHAnsi" w:cstheme="minorHAnsi"/>
                <w:b/>
              </w:rPr>
              <w:t>συνεδριάσεων</w:t>
            </w:r>
            <w:r w:rsidRPr="008F1531">
              <w:rPr>
                <w:rFonts w:asciiTheme="minorHAnsi" w:hAnsiTheme="minorHAnsi" w:cstheme="minorHAnsi"/>
                <w:b/>
                <w:spacing w:val="-6"/>
              </w:rPr>
              <w:t xml:space="preserve"> </w:t>
            </w:r>
            <w:r w:rsidRPr="008F1531">
              <w:rPr>
                <w:rFonts w:asciiTheme="minorHAnsi" w:hAnsiTheme="minorHAnsi" w:cstheme="minorHAnsi"/>
                <w:b/>
              </w:rPr>
              <w:t>–</w:t>
            </w:r>
            <w:r w:rsidRPr="008F1531">
              <w:rPr>
                <w:rFonts w:asciiTheme="minorHAnsi" w:hAnsiTheme="minorHAnsi" w:cstheme="minorHAnsi"/>
                <w:b/>
                <w:spacing w:val="-8"/>
              </w:rPr>
              <w:t xml:space="preserve"> </w:t>
            </w:r>
            <w:r w:rsidRPr="008F1531">
              <w:rPr>
                <w:rFonts w:asciiTheme="minorHAnsi" w:hAnsiTheme="minorHAnsi" w:cstheme="minorHAnsi"/>
                <w:b/>
              </w:rPr>
              <w:t>συσκέψεων</w:t>
            </w:r>
          </w:p>
          <w:p w14:paraId="3311CA54" w14:textId="77777777" w:rsidR="006062C8" w:rsidRDefault="006062C8" w:rsidP="00B15563">
            <w:pPr>
              <w:pStyle w:val="TableParagraph"/>
              <w:ind w:left="463" w:right="3"/>
              <w:rPr>
                <w:rFonts w:asciiTheme="minorHAnsi" w:hAnsiTheme="minorHAnsi" w:cstheme="minorHAnsi"/>
              </w:rPr>
            </w:pPr>
          </w:p>
          <w:p w14:paraId="4C8BC28B" w14:textId="77777777" w:rsidR="00B01DA5" w:rsidRPr="006062C8" w:rsidRDefault="00D21D6B" w:rsidP="00B15563">
            <w:pPr>
              <w:pStyle w:val="TableParagraph"/>
              <w:ind w:left="463" w:right="3"/>
              <w:rPr>
                <w:rFonts w:asciiTheme="minorHAnsi" w:hAnsiTheme="minorHAnsi" w:cstheme="minorHAnsi"/>
              </w:rPr>
            </w:pPr>
            <w:r w:rsidRPr="006062C8">
              <w:rPr>
                <w:rFonts w:asciiTheme="minorHAnsi" w:hAnsiTheme="minorHAnsi" w:cstheme="minorHAnsi"/>
              </w:rPr>
              <w:t>Ενδεικτικά</w:t>
            </w:r>
            <w:r w:rsidRPr="006062C8">
              <w:rPr>
                <w:rFonts w:asciiTheme="minorHAnsi" w:hAnsiTheme="minorHAnsi" w:cstheme="minorHAnsi"/>
                <w:spacing w:val="-6"/>
              </w:rPr>
              <w:t xml:space="preserve"> </w:t>
            </w:r>
            <w:r w:rsidRPr="006062C8">
              <w:rPr>
                <w:rFonts w:asciiTheme="minorHAnsi" w:hAnsiTheme="minorHAnsi" w:cstheme="minorHAnsi"/>
              </w:rPr>
              <w:t>αναφέρονται:</w:t>
            </w:r>
          </w:p>
          <w:p w14:paraId="7EC59E64" w14:textId="77777777" w:rsidR="00B01DA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Β</w:t>
            </w:r>
            <w:r w:rsidR="00D21D6B" w:rsidRPr="006062C8">
              <w:rPr>
                <w:rFonts w:asciiTheme="minorHAnsi" w:hAnsiTheme="minorHAnsi" w:cstheme="minorHAnsi"/>
              </w:rPr>
              <w:t>ραχυχρόνιες μισθώσεις αιθουσών (συνεδριακή υποδομή, αίθουσες εκδηλώσεων,</w:t>
            </w:r>
            <w:r w:rsidR="00D21D6B" w:rsidRPr="006062C8">
              <w:rPr>
                <w:rFonts w:asciiTheme="minorHAnsi" w:hAnsiTheme="minorHAnsi" w:cstheme="minorHAnsi"/>
                <w:spacing w:val="-69"/>
              </w:rPr>
              <w:t xml:space="preserve"> </w:t>
            </w:r>
            <w:r w:rsidR="00D21D6B" w:rsidRPr="006062C8">
              <w:rPr>
                <w:rFonts w:asciiTheme="minorHAnsi" w:hAnsiTheme="minorHAnsi" w:cstheme="minorHAnsi"/>
              </w:rPr>
              <w:t>συνεδρίων,</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σεμιναρίων</w:t>
            </w:r>
            <w:r w:rsidR="00D21D6B" w:rsidRPr="006062C8">
              <w:rPr>
                <w:rFonts w:asciiTheme="minorHAnsi" w:hAnsiTheme="minorHAnsi" w:cstheme="minorHAnsi"/>
                <w:spacing w:val="-1"/>
              </w:rPr>
              <w:t xml:space="preserve"> </w:t>
            </w:r>
            <w:r w:rsidRPr="006062C8">
              <w:rPr>
                <w:rFonts w:asciiTheme="minorHAnsi" w:hAnsiTheme="minorHAnsi" w:cstheme="minorHAnsi"/>
              </w:rPr>
              <w:t>κλπ.</w:t>
            </w:r>
            <w:r w:rsidR="00D21D6B" w:rsidRPr="006062C8">
              <w:rPr>
                <w:rFonts w:asciiTheme="minorHAnsi" w:hAnsiTheme="minorHAnsi" w:cstheme="minorHAnsi"/>
              </w:rPr>
              <w:t>),</w:t>
            </w:r>
          </w:p>
          <w:p w14:paraId="7E5A5497" w14:textId="77777777" w:rsidR="00B01DA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Μ</w:t>
            </w:r>
            <w:r w:rsidR="00D21D6B" w:rsidRPr="006062C8">
              <w:rPr>
                <w:rFonts w:asciiTheme="minorHAnsi" w:hAnsiTheme="minorHAnsi" w:cstheme="minorHAnsi"/>
              </w:rPr>
              <w:t>ίσθωση</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οπτικοακουστικού</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εξοπλισμού</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και</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εξοπλισμού</w:t>
            </w:r>
            <w:r w:rsidR="00D21D6B" w:rsidRPr="006062C8">
              <w:rPr>
                <w:rFonts w:asciiTheme="minorHAnsi" w:hAnsiTheme="minorHAnsi" w:cstheme="minorHAnsi"/>
                <w:spacing w:val="-4"/>
              </w:rPr>
              <w:t xml:space="preserve"> </w:t>
            </w:r>
            <w:r w:rsidR="00D21D6B" w:rsidRPr="006062C8">
              <w:rPr>
                <w:rFonts w:asciiTheme="minorHAnsi" w:hAnsiTheme="minorHAnsi" w:cstheme="minorHAnsi"/>
              </w:rPr>
              <w:t>για</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διερμηνεία,</w:t>
            </w:r>
          </w:p>
          <w:p w14:paraId="6A6C2535"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Μ</w:t>
            </w:r>
            <w:r w:rsidR="00EF2865" w:rsidRPr="006062C8">
              <w:rPr>
                <w:rFonts w:asciiTheme="minorHAnsi" w:hAnsiTheme="minorHAnsi" w:cstheme="minorHAnsi"/>
              </w:rPr>
              <w:t>αγνητοφώνηση,</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απομαγνητοφώνηση</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πρακτικών</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2"/>
              </w:rPr>
              <w:t xml:space="preserve"> </w:t>
            </w:r>
            <w:r w:rsidR="00EF2865" w:rsidRPr="006062C8">
              <w:rPr>
                <w:rFonts w:asciiTheme="minorHAnsi" w:hAnsiTheme="minorHAnsi" w:cstheme="minorHAnsi"/>
              </w:rPr>
              <w:t>υπηρεσίες</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υποστήριξης,</w:t>
            </w:r>
          </w:p>
          <w:p w14:paraId="51DC41F0"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7"/>
              </w:rPr>
              <w:t xml:space="preserve"> </w:t>
            </w:r>
            <w:r w:rsidR="00EF2865" w:rsidRPr="006062C8">
              <w:rPr>
                <w:rFonts w:asciiTheme="minorHAnsi" w:hAnsiTheme="minorHAnsi" w:cstheme="minorHAnsi"/>
              </w:rPr>
              <w:t>τροφοδοσίας,</w:t>
            </w:r>
            <w:r w:rsidR="00EF2865" w:rsidRPr="006062C8">
              <w:rPr>
                <w:rFonts w:asciiTheme="minorHAnsi" w:hAnsiTheme="minorHAnsi" w:cstheme="minorHAnsi"/>
                <w:spacing w:val="-5"/>
              </w:rPr>
              <w:t xml:space="preserve"> </w:t>
            </w:r>
            <w:r w:rsidR="00EF2865" w:rsidRPr="006062C8">
              <w:rPr>
                <w:rFonts w:asciiTheme="minorHAnsi" w:hAnsiTheme="minorHAnsi" w:cstheme="minorHAnsi"/>
              </w:rPr>
              <w:t>γευμάτων,</w:t>
            </w:r>
          </w:p>
          <w:p w14:paraId="09DA6C4F"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5"/>
              </w:rPr>
              <w:t xml:space="preserve"> </w:t>
            </w:r>
            <w:proofErr w:type="spellStart"/>
            <w:r w:rsidR="00EF2865" w:rsidRPr="006062C8">
              <w:rPr>
                <w:rFonts w:asciiTheme="minorHAnsi" w:hAnsiTheme="minorHAnsi" w:cstheme="minorHAnsi"/>
              </w:rPr>
              <w:t>φωτοαντιγράφησης</w:t>
            </w:r>
            <w:proofErr w:type="spellEnd"/>
            <w:r w:rsidR="00EF2865" w:rsidRPr="006062C8">
              <w:rPr>
                <w:rFonts w:asciiTheme="minorHAnsi" w:hAnsiTheme="minorHAnsi" w:cstheme="minorHAnsi"/>
              </w:rPr>
              <w:t>,</w:t>
            </w:r>
          </w:p>
          <w:p w14:paraId="1B79B731" w14:textId="77777777" w:rsidR="00EF2865" w:rsidRPr="006062C8" w:rsidRDefault="00B15563" w:rsidP="00850362">
            <w:pPr>
              <w:pStyle w:val="TableParagraph"/>
              <w:numPr>
                <w:ilvl w:val="0"/>
                <w:numId w:val="3"/>
              </w:numPr>
              <w:tabs>
                <w:tab w:val="left" w:pos="369"/>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εντύπων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1"/>
              </w:rPr>
              <w:t xml:space="preserve"> </w:t>
            </w:r>
            <w:r w:rsidR="00EF2865" w:rsidRPr="006062C8">
              <w:rPr>
                <w:rFonts w:asciiTheme="minorHAnsi" w:hAnsiTheme="minorHAnsi" w:cstheme="minorHAnsi"/>
              </w:rPr>
              <w:t>ηλεκτρονικών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εκδόσεων,</w:t>
            </w:r>
          </w:p>
          <w:p w14:paraId="277597E3" w14:textId="77777777" w:rsidR="00EF2865" w:rsidRPr="006062C8" w:rsidRDefault="00B15563" w:rsidP="00850362">
            <w:pPr>
              <w:pStyle w:val="TableParagraph"/>
              <w:numPr>
                <w:ilvl w:val="0"/>
                <w:numId w:val="3"/>
              </w:numPr>
              <w:tabs>
                <w:tab w:val="left" w:pos="369"/>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μεταφράσεων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2"/>
              </w:rPr>
              <w:t xml:space="preserve"> </w:t>
            </w:r>
            <w:r w:rsidR="00EF2865" w:rsidRPr="006062C8">
              <w:rPr>
                <w:rFonts w:asciiTheme="minorHAnsi" w:hAnsiTheme="minorHAnsi" w:cstheme="minorHAnsi"/>
              </w:rPr>
              <w:t>διερμηνείας</w:t>
            </w:r>
          </w:p>
          <w:p w14:paraId="6550A512" w14:textId="03EBB64C" w:rsidR="00EF2865" w:rsidRDefault="00EF2865" w:rsidP="001E293C">
            <w:pPr>
              <w:pStyle w:val="TableParagraph"/>
              <w:tabs>
                <w:tab w:val="left" w:pos="365"/>
              </w:tabs>
              <w:ind w:left="729" w:right="3"/>
              <w:rPr>
                <w:rFonts w:asciiTheme="minorHAnsi" w:hAnsiTheme="minorHAnsi" w:cstheme="minorHAnsi"/>
              </w:rPr>
            </w:pPr>
          </w:p>
          <w:p w14:paraId="61D999ED" w14:textId="77777777" w:rsidR="006062C8" w:rsidRPr="008F1531" w:rsidRDefault="006062C8" w:rsidP="006062C8">
            <w:pPr>
              <w:pStyle w:val="TableParagraph"/>
              <w:tabs>
                <w:tab w:val="left" w:pos="365"/>
              </w:tabs>
              <w:ind w:left="729" w:right="3"/>
              <w:rPr>
                <w:rFonts w:asciiTheme="minorHAnsi" w:hAnsiTheme="minorHAnsi" w:cstheme="minorHAnsi"/>
              </w:rPr>
            </w:pPr>
          </w:p>
        </w:tc>
      </w:tr>
      <w:tr w:rsidR="00EF2865" w:rsidRPr="008F1531" w14:paraId="13D471B7" w14:textId="77777777" w:rsidTr="00FB61F2">
        <w:trPr>
          <w:trHeight w:val="884"/>
        </w:trPr>
        <w:tc>
          <w:tcPr>
            <w:tcW w:w="886" w:type="dxa"/>
          </w:tcPr>
          <w:p w14:paraId="4A533360" w14:textId="77777777" w:rsidR="00EF2865" w:rsidRPr="008F1531" w:rsidRDefault="00EF2865" w:rsidP="008F1531">
            <w:pPr>
              <w:pStyle w:val="TableParagraph"/>
              <w:ind w:left="0" w:right="3"/>
              <w:rPr>
                <w:rFonts w:asciiTheme="minorHAnsi" w:hAnsiTheme="minorHAnsi" w:cstheme="minorHAnsi"/>
                <w:b/>
              </w:rPr>
            </w:pPr>
            <w:r w:rsidRPr="008F1531">
              <w:rPr>
                <w:rFonts w:asciiTheme="minorHAnsi" w:hAnsiTheme="minorHAnsi" w:cstheme="minorHAnsi"/>
                <w:b/>
              </w:rPr>
              <w:t>Γ.2</w:t>
            </w:r>
          </w:p>
        </w:tc>
        <w:tc>
          <w:tcPr>
            <w:tcW w:w="8117" w:type="dxa"/>
          </w:tcPr>
          <w:p w14:paraId="74E6D3E5" w14:textId="574EAB9D" w:rsidR="00EF2865" w:rsidRPr="008F1531" w:rsidRDefault="00EF2865" w:rsidP="00322847">
            <w:pPr>
              <w:pStyle w:val="TableParagraph"/>
              <w:ind w:left="0" w:right="3"/>
              <w:rPr>
                <w:rFonts w:asciiTheme="minorHAnsi" w:hAnsiTheme="minorHAnsi" w:cstheme="minorHAnsi"/>
                <w:b/>
              </w:rPr>
            </w:pPr>
            <w:r>
              <w:rPr>
                <w:rFonts w:asciiTheme="minorHAnsi" w:hAnsiTheme="minorHAnsi" w:cstheme="minorHAnsi"/>
                <w:b/>
              </w:rPr>
              <w:t xml:space="preserve"> </w:t>
            </w:r>
            <w:r w:rsidRPr="008F1531">
              <w:rPr>
                <w:rFonts w:asciiTheme="minorHAnsi" w:hAnsiTheme="minorHAnsi" w:cstheme="minorHAnsi"/>
                <w:b/>
              </w:rPr>
              <w:t>Μίσθωση</w:t>
            </w:r>
            <w:r w:rsidRPr="008F1531">
              <w:rPr>
                <w:rFonts w:asciiTheme="minorHAnsi" w:hAnsiTheme="minorHAnsi" w:cstheme="minorHAnsi"/>
                <w:b/>
                <w:spacing w:val="-3"/>
              </w:rPr>
              <w:t xml:space="preserve"> </w:t>
            </w:r>
            <w:r w:rsidRPr="008F1531">
              <w:rPr>
                <w:rFonts w:asciiTheme="minorHAnsi" w:hAnsiTheme="minorHAnsi" w:cstheme="minorHAnsi"/>
                <w:b/>
              </w:rPr>
              <w:t>εξοπλισμού</w:t>
            </w:r>
            <w:r w:rsidRPr="008F1531">
              <w:rPr>
                <w:rFonts w:asciiTheme="minorHAnsi" w:hAnsiTheme="minorHAnsi" w:cstheme="minorHAnsi"/>
                <w:b/>
                <w:spacing w:val="-6"/>
              </w:rPr>
              <w:t xml:space="preserve"> </w:t>
            </w:r>
            <w:r w:rsidRPr="008F1531">
              <w:rPr>
                <w:rFonts w:asciiTheme="minorHAnsi" w:hAnsiTheme="minorHAnsi" w:cstheme="minorHAnsi"/>
                <w:b/>
              </w:rPr>
              <w:t>και</w:t>
            </w:r>
            <w:r w:rsidRPr="008F1531">
              <w:rPr>
                <w:rFonts w:asciiTheme="minorHAnsi" w:hAnsiTheme="minorHAnsi" w:cstheme="minorHAnsi"/>
                <w:b/>
                <w:spacing w:val="-8"/>
              </w:rPr>
              <w:t xml:space="preserve"> </w:t>
            </w:r>
            <w:r w:rsidR="00B15563">
              <w:rPr>
                <w:rFonts w:asciiTheme="minorHAnsi" w:hAnsiTheme="minorHAnsi" w:cstheme="minorHAnsi"/>
                <w:b/>
                <w:spacing w:val="-8"/>
              </w:rPr>
              <w:t>μ</w:t>
            </w:r>
            <w:r w:rsidRPr="008F1531">
              <w:rPr>
                <w:rFonts w:asciiTheme="minorHAnsi" w:hAnsiTheme="minorHAnsi" w:cstheme="minorHAnsi"/>
                <w:b/>
              </w:rPr>
              <w:t>εταφορικών</w:t>
            </w:r>
            <w:r w:rsidRPr="008F1531">
              <w:rPr>
                <w:rFonts w:asciiTheme="minorHAnsi" w:hAnsiTheme="minorHAnsi" w:cstheme="minorHAnsi"/>
                <w:b/>
                <w:spacing w:val="-10"/>
              </w:rPr>
              <w:t xml:space="preserve"> </w:t>
            </w:r>
            <w:r w:rsidR="00B15563">
              <w:rPr>
                <w:rFonts w:asciiTheme="minorHAnsi" w:hAnsiTheme="minorHAnsi" w:cstheme="minorHAnsi"/>
                <w:b/>
                <w:spacing w:val="-10"/>
              </w:rPr>
              <w:t>μ</w:t>
            </w:r>
            <w:r w:rsidRPr="008F1531">
              <w:rPr>
                <w:rFonts w:asciiTheme="minorHAnsi" w:hAnsiTheme="minorHAnsi" w:cstheme="minorHAnsi"/>
                <w:b/>
              </w:rPr>
              <w:t>έσων</w:t>
            </w:r>
          </w:p>
          <w:p w14:paraId="565BF938" w14:textId="7AD704FB" w:rsidR="00EF2865" w:rsidRDefault="00EF2865" w:rsidP="00071BDC">
            <w:pPr>
              <w:pStyle w:val="TableParagraph"/>
              <w:ind w:left="38" w:right="3"/>
              <w:rPr>
                <w:rFonts w:asciiTheme="minorHAnsi" w:hAnsiTheme="minorHAnsi" w:cstheme="minorHAnsi"/>
              </w:rPr>
            </w:pPr>
            <w:r w:rsidRPr="008F1531">
              <w:rPr>
                <w:rFonts w:asciiTheme="minorHAnsi" w:hAnsiTheme="minorHAnsi" w:cstheme="minorHAnsi"/>
              </w:rPr>
              <w:t>Μίσθωση</w:t>
            </w:r>
            <w:r w:rsidRPr="008F1531">
              <w:rPr>
                <w:rFonts w:asciiTheme="minorHAnsi" w:hAnsiTheme="minorHAnsi" w:cstheme="minorHAnsi"/>
                <w:spacing w:val="3"/>
              </w:rPr>
              <w:t xml:space="preserve"> </w:t>
            </w:r>
            <w:r w:rsidRPr="008F1531">
              <w:rPr>
                <w:rFonts w:asciiTheme="minorHAnsi" w:hAnsiTheme="minorHAnsi" w:cstheme="minorHAnsi"/>
              </w:rPr>
              <w:t>εξοπλισμού</w:t>
            </w:r>
            <w:r w:rsidRPr="008F1531">
              <w:rPr>
                <w:rFonts w:asciiTheme="minorHAnsi" w:hAnsiTheme="minorHAnsi" w:cstheme="minorHAnsi"/>
                <w:spacing w:val="4"/>
              </w:rPr>
              <w:t xml:space="preserve"> </w:t>
            </w:r>
            <w:r w:rsidRPr="008F1531">
              <w:rPr>
                <w:rFonts w:asciiTheme="minorHAnsi" w:hAnsiTheme="minorHAnsi" w:cstheme="minorHAnsi"/>
              </w:rPr>
              <w:t>και</w:t>
            </w:r>
            <w:r w:rsidRPr="008F1531">
              <w:rPr>
                <w:rFonts w:asciiTheme="minorHAnsi" w:hAnsiTheme="minorHAnsi" w:cstheme="minorHAnsi"/>
                <w:spacing w:val="7"/>
              </w:rPr>
              <w:t xml:space="preserve"> </w:t>
            </w:r>
            <w:r w:rsidRPr="008F1531">
              <w:rPr>
                <w:rFonts w:asciiTheme="minorHAnsi" w:hAnsiTheme="minorHAnsi" w:cstheme="minorHAnsi"/>
              </w:rPr>
              <w:t>μεταφορικών</w:t>
            </w:r>
            <w:r w:rsidRPr="008F1531">
              <w:rPr>
                <w:rFonts w:asciiTheme="minorHAnsi" w:hAnsiTheme="minorHAnsi" w:cstheme="minorHAnsi"/>
                <w:spacing w:val="5"/>
              </w:rPr>
              <w:t xml:space="preserve"> </w:t>
            </w:r>
            <w:r w:rsidRPr="008F1531">
              <w:rPr>
                <w:rFonts w:asciiTheme="minorHAnsi" w:hAnsiTheme="minorHAnsi" w:cstheme="minorHAnsi"/>
              </w:rPr>
              <w:t>μέσων</w:t>
            </w:r>
            <w:r w:rsidRPr="008F1531">
              <w:rPr>
                <w:rFonts w:asciiTheme="minorHAnsi" w:hAnsiTheme="minorHAnsi" w:cstheme="minorHAnsi"/>
                <w:spacing w:val="7"/>
              </w:rPr>
              <w:t xml:space="preserve"> </w:t>
            </w:r>
            <w:r w:rsidRPr="008F1531">
              <w:rPr>
                <w:rFonts w:asciiTheme="minorHAnsi" w:hAnsiTheme="minorHAnsi" w:cstheme="minorHAnsi"/>
              </w:rPr>
              <w:t>για</w:t>
            </w:r>
            <w:r w:rsidRPr="008F1531">
              <w:rPr>
                <w:rFonts w:asciiTheme="minorHAnsi" w:hAnsiTheme="minorHAnsi" w:cstheme="minorHAnsi"/>
                <w:spacing w:val="1"/>
              </w:rPr>
              <w:t xml:space="preserve"> </w:t>
            </w:r>
            <w:r w:rsidRPr="008F1531">
              <w:rPr>
                <w:rFonts w:asciiTheme="minorHAnsi" w:hAnsiTheme="minorHAnsi" w:cstheme="minorHAnsi"/>
              </w:rPr>
              <w:t>τη</w:t>
            </w:r>
            <w:r w:rsidRPr="008F1531">
              <w:rPr>
                <w:rFonts w:asciiTheme="minorHAnsi" w:hAnsiTheme="minorHAnsi" w:cstheme="minorHAnsi"/>
                <w:spacing w:val="2"/>
              </w:rPr>
              <w:t xml:space="preserve"> </w:t>
            </w:r>
            <w:r w:rsidRPr="008F1531">
              <w:rPr>
                <w:rFonts w:asciiTheme="minorHAnsi" w:hAnsiTheme="minorHAnsi" w:cstheme="minorHAnsi"/>
              </w:rPr>
              <w:t>μεταφορά</w:t>
            </w:r>
            <w:r w:rsidRPr="008F1531">
              <w:rPr>
                <w:rFonts w:asciiTheme="minorHAnsi" w:hAnsiTheme="minorHAnsi" w:cstheme="minorHAnsi"/>
                <w:spacing w:val="5"/>
              </w:rPr>
              <w:t xml:space="preserve"> </w:t>
            </w:r>
            <w:r w:rsidRPr="008F1531">
              <w:rPr>
                <w:rFonts w:asciiTheme="minorHAnsi" w:hAnsiTheme="minorHAnsi" w:cstheme="minorHAnsi"/>
              </w:rPr>
              <w:t>αντικειμένων,</w:t>
            </w:r>
            <w:r w:rsidR="00B15563">
              <w:rPr>
                <w:rFonts w:asciiTheme="minorHAnsi" w:hAnsiTheme="minorHAnsi" w:cstheme="minorHAnsi"/>
              </w:rPr>
              <w:t xml:space="preserve"> </w:t>
            </w:r>
            <w:r w:rsidRPr="008F1531">
              <w:rPr>
                <w:rFonts w:asciiTheme="minorHAnsi" w:hAnsiTheme="minorHAnsi" w:cstheme="minorHAnsi"/>
                <w:spacing w:val="-67"/>
              </w:rPr>
              <w:t xml:space="preserve"> </w:t>
            </w:r>
            <w:r w:rsidR="00B15563">
              <w:rPr>
                <w:rFonts w:asciiTheme="minorHAnsi" w:hAnsiTheme="minorHAnsi" w:cstheme="minorHAnsi"/>
                <w:spacing w:val="-67"/>
              </w:rPr>
              <w:t xml:space="preserve">   </w:t>
            </w:r>
            <w:r w:rsidRPr="008F1531">
              <w:rPr>
                <w:rFonts w:asciiTheme="minorHAnsi" w:hAnsiTheme="minorHAnsi" w:cstheme="minorHAnsi"/>
              </w:rPr>
              <w:t>μίσθωση</w:t>
            </w:r>
            <w:r>
              <w:rPr>
                <w:rFonts w:asciiTheme="minorHAnsi" w:hAnsiTheme="minorHAnsi" w:cstheme="minorHAnsi"/>
              </w:rPr>
              <w:t xml:space="preserve"> </w:t>
            </w:r>
            <w:r w:rsidRPr="008F1531">
              <w:rPr>
                <w:rFonts w:asciiTheme="minorHAnsi" w:hAnsiTheme="minorHAnsi" w:cstheme="minorHAnsi"/>
              </w:rPr>
              <w:t>μεταφορικού</w:t>
            </w:r>
            <w:r w:rsidRPr="008F1531">
              <w:rPr>
                <w:rFonts w:asciiTheme="minorHAnsi" w:hAnsiTheme="minorHAnsi" w:cstheme="minorHAnsi"/>
                <w:spacing w:val="-4"/>
              </w:rPr>
              <w:t xml:space="preserve"> </w:t>
            </w:r>
            <w:r w:rsidRPr="008F1531">
              <w:rPr>
                <w:rFonts w:asciiTheme="minorHAnsi" w:hAnsiTheme="minorHAnsi" w:cstheme="minorHAnsi"/>
              </w:rPr>
              <w:t>μέσου</w:t>
            </w:r>
            <w:r w:rsidRPr="008F1531">
              <w:rPr>
                <w:rFonts w:asciiTheme="minorHAnsi" w:hAnsiTheme="minorHAnsi" w:cstheme="minorHAnsi"/>
                <w:spacing w:val="-2"/>
              </w:rPr>
              <w:t xml:space="preserve"> </w:t>
            </w:r>
            <w:r w:rsidRPr="008F1531">
              <w:rPr>
                <w:rFonts w:asciiTheme="minorHAnsi" w:hAnsiTheme="minorHAnsi" w:cstheme="minorHAnsi"/>
              </w:rPr>
              <w:t>Δ.Χ.</w:t>
            </w:r>
            <w:r w:rsidRPr="008F1531">
              <w:rPr>
                <w:rFonts w:asciiTheme="minorHAnsi" w:hAnsiTheme="minorHAnsi" w:cstheme="minorHAnsi"/>
                <w:spacing w:val="1"/>
              </w:rPr>
              <w:t xml:space="preserve"> </w:t>
            </w:r>
            <w:r w:rsidRPr="008F1531">
              <w:rPr>
                <w:rFonts w:asciiTheme="minorHAnsi" w:hAnsiTheme="minorHAnsi" w:cstheme="minorHAnsi"/>
              </w:rPr>
              <w:t>ή</w:t>
            </w:r>
            <w:r w:rsidRPr="008F1531">
              <w:rPr>
                <w:rFonts w:asciiTheme="minorHAnsi" w:hAnsiTheme="minorHAnsi" w:cstheme="minorHAnsi"/>
                <w:spacing w:val="-5"/>
              </w:rPr>
              <w:t xml:space="preserve"> </w:t>
            </w:r>
            <w:r w:rsidRPr="008F1531">
              <w:rPr>
                <w:rFonts w:asciiTheme="minorHAnsi" w:hAnsiTheme="minorHAnsi" w:cstheme="minorHAnsi"/>
              </w:rPr>
              <w:t>τουριστικού</w:t>
            </w:r>
            <w:r w:rsidRPr="008F1531">
              <w:rPr>
                <w:rFonts w:asciiTheme="minorHAnsi" w:hAnsiTheme="minorHAnsi" w:cstheme="minorHAnsi"/>
                <w:spacing w:val="-2"/>
              </w:rPr>
              <w:t xml:space="preserve"> </w:t>
            </w:r>
            <w:r w:rsidRPr="008F1531">
              <w:rPr>
                <w:rFonts w:asciiTheme="minorHAnsi" w:hAnsiTheme="minorHAnsi" w:cstheme="minorHAnsi"/>
              </w:rPr>
              <w:t>λεωφορείου</w:t>
            </w:r>
          </w:p>
          <w:p w14:paraId="2174AB18" w14:textId="77777777" w:rsidR="006062C8" w:rsidRPr="008F1531" w:rsidRDefault="006062C8" w:rsidP="00322847">
            <w:pPr>
              <w:pStyle w:val="TableParagraph"/>
              <w:ind w:left="38" w:right="3"/>
              <w:rPr>
                <w:rFonts w:asciiTheme="minorHAnsi" w:hAnsiTheme="minorHAnsi" w:cstheme="minorHAnsi"/>
                <w:b/>
              </w:rPr>
            </w:pPr>
          </w:p>
        </w:tc>
      </w:tr>
      <w:tr w:rsidR="00B01DA5" w:rsidRPr="008F1531" w14:paraId="7E37A537" w14:textId="77777777" w:rsidTr="00FB61F2">
        <w:trPr>
          <w:trHeight w:val="365"/>
        </w:trPr>
        <w:tc>
          <w:tcPr>
            <w:tcW w:w="886" w:type="dxa"/>
          </w:tcPr>
          <w:p w14:paraId="581B4395"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t>Γ.3</w:t>
            </w:r>
          </w:p>
        </w:tc>
        <w:tc>
          <w:tcPr>
            <w:tcW w:w="8117" w:type="dxa"/>
          </w:tcPr>
          <w:p w14:paraId="5A6B6DDA" w14:textId="7D2EEDFA" w:rsidR="00B53B95" w:rsidRPr="00B53B95" w:rsidRDefault="00D21D6B" w:rsidP="00B53B95">
            <w:pPr>
              <w:pStyle w:val="TableParagraph"/>
              <w:ind w:left="175" w:right="256"/>
              <w:rPr>
                <w:rFonts w:ascii="Calibri" w:hAnsi="Calibri" w:cs="Calibri"/>
                <w:b/>
              </w:rPr>
            </w:pPr>
            <w:r w:rsidRPr="00B53B95">
              <w:rPr>
                <w:rFonts w:ascii="Calibri" w:hAnsi="Calibri" w:cs="Calibri"/>
                <w:b/>
              </w:rPr>
              <w:t>Γενικά</w:t>
            </w:r>
            <w:r w:rsidRPr="00B53B95">
              <w:rPr>
                <w:rFonts w:ascii="Calibri" w:hAnsi="Calibri" w:cs="Calibri"/>
                <w:b/>
                <w:spacing w:val="-10"/>
              </w:rPr>
              <w:t xml:space="preserve"> </w:t>
            </w:r>
            <w:r w:rsidR="00B15563" w:rsidRPr="00B53B95">
              <w:rPr>
                <w:rFonts w:ascii="Calibri" w:hAnsi="Calibri" w:cs="Calibri"/>
                <w:b/>
                <w:spacing w:val="-10"/>
              </w:rPr>
              <w:t xml:space="preserve"> έ</w:t>
            </w:r>
            <w:r w:rsidRPr="00B53B95">
              <w:rPr>
                <w:rFonts w:ascii="Calibri" w:hAnsi="Calibri" w:cs="Calibri"/>
                <w:b/>
              </w:rPr>
              <w:t>ξοδα</w:t>
            </w:r>
            <w:r w:rsidRPr="00B53B95">
              <w:rPr>
                <w:rFonts w:ascii="Calibri" w:hAnsi="Calibri" w:cs="Calibri"/>
                <w:b/>
                <w:spacing w:val="-9"/>
              </w:rPr>
              <w:t xml:space="preserve"> </w:t>
            </w:r>
            <w:r w:rsidR="00B15563" w:rsidRPr="00B53B95">
              <w:rPr>
                <w:rFonts w:ascii="Calibri" w:hAnsi="Calibri" w:cs="Calibri"/>
                <w:b/>
                <w:spacing w:val="-9"/>
              </w:rPr>
              <w:t>λ</w:t>
            </w:r>
            <w:r w:rsidRPr="00B53B95">
              <w:rPr>
                <w:rFonts w:ascii="Calibri" w:hAnsi="Calibri" w:cs="Calibri"/>
                <w:b/>
              </w:rPr>
              <w:t>ειτουργίας</w:t>
            </w:r>
          </w:p>
          <w:p w14:paraId="54067A77" w14:textId="18652890" w:rsidR="00B53B95" w:rsidRDefault="00B53B95" w:rsidP="00B53B95">
            <w:pPr>
              <w:pStyle w:val="TableParagraph"/>
              <w:ind w:left="175" w:right="256"/>
              <w:rPr>
                <w:rFonts w:ascii="Calibri" w:hAnsi="Calibri" w:cs="Calibri"/>
                <w:b/>
              </w:rPr>
            </w:pPr>
          </w:p>
          <w:p w14:paraId="7BD1D242" w14:textId="2978A8EC" w:rsidR="00B53B95" w:rsidRPr="00B53B95" w:rsidRDefault="00B53B95" w:rsidP="00B53B95">
            <w:pPr>
              <w:pStyle w:val="TableParagraph"/>
              <w:ind w:left="175" w:right="256"/>
              <w:rPr>
                <w:rFonts w:ascii="Calibri" w:hAnsi="Calibri" w:cs="Calibri"/>
              </w:rPr>
            </w:pPr>
            <w:r>
              <w:rPr>
                <w:rFonts w:ascii="Calibri" w:hAnsi="Calibri" w:cs="Calibri"/>
              </w:rPr>
              <w:t>Ενδεικτικά αναφέρονται:</w:t>
            </w:r>
          </w:p>
          <w:p w14:paraId="66621DBC" w14:textId="3BC60D1B"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υπηρεσίες καθαριότητας και φύλαξης των χώρων στέγασης, καθώς και των κοινοχρήστων χώρων</w:t>
            </w:r>
          </w:p>
          <w:p w14:paraId="7D55208E" w14:textId="5E2D087B"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δαπάνες για υπηρεσίες απολύμανσης των χώρων στέγασης καθώς και των κοινοχρήστων χώρων </w:t>
            </w:r>
          </w:p>
          <w:p w14:paraId="39C36FC3" w14:textId="43FB9497"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προμήθειες και υπηρεσίες στο πλαίσιο της υγιεινής και ασφάλειας στο χώρο εργασίας, που συμβάλλουν στην καλύτερη και ομαλότερη λειτουργία των Υπηρεσιών, σε περιπτώσεις έκτακτων συνθηκών για λόγους δημόσιας υγείας.</w:t>
            </w:r>
          </w:p>
          <w:p w14:paraId="7B6E3B91" w14:textId="4BC037E1"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δαπάνες για προμήθεια ειδών ατομικής υγιεινής ή μέσου συλλογικής προστασίας (μάσκες, απολυμαντικά, </w:t>
            </w:r>
            <w:proofErr w:type="spellStart"/>
            <w:r w:rsidRPr="00FB61F2">
              <w:rPr>
                <w:rFonts w:ascii="Calibri" w:eastAsia="Times New Roman" w:hAnsi="Calibri" w:cs="Calibri"/>
                <w:lang w:eastAsia="el-GR"/>
              </w:rPr>
              <w:t>κλπ</w:t>
            </w:r>
            <w:proofErr w:type="spellEnd"/>
            <w:r w:rsidRPr="00FB61F2">
              <w:rPr>
                <w:rFonts w:ascii="Calibri" w:eastAsia="Times New Roman" w:hAnsi="Calibri" w:cs="Calibri"/>
                <w:lang w:eastAsia="el-GR"/>
              </w:rPr>
              <w:t>).</w:t>
            </w:r>
          </w:p>
          <w:p w14:paraId="4EE99279" w14:textId="654FE086"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δαπάνες </w:t>
            </w:r>
            <w:proofErr w:type="spellStart"/>
            <w:r w:rsidRPr="00FB61F2">
              <w:rPr>
                <w:rFonts w:ascii="Calibri" w:eastAsia="Times New Roman" w:hAnsi="Calibri" w:cs="Calibri"/>
                <w:lang w:eastAsia="el-GR"/>
              </w:rPr>
              <w:t>φωτοαντιγράφησης</w:t>
            </w:r>
            <w:proofErr w:type="spellEnd"/>
            <w:r w:rsidRPr="00FB61F2">
              <w:rPr>
                <w:rFonts w:ascii="Calibri" w:eastAsia="Times New Roman" w:hAnsi="Calibri" w:cs="Calibri"/>
                <w:lang w:eastAsia="el-GR"/>
              </w:rPr>
              <w:t xml:space="preserve">, δαπάνες σάρωσης εγγράφων, καθώς και δαπάνες ταχυδρομικών ή ταχυμεταφορών και δαπάνες δικαστικών επιμελητών. </w:t>
            </w:r>
          </w:p>
          <w:p w14:paraId="03D565F0" w14:textId="77777777"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έξοδα μεταφράσεων, καθώς και όλων των μεταφράσεων που απαιτούνται για την υλοποίηση του Προγράμματος. </w:t>
            </w:r>
          </w:p>
          <w:p w14:paraId="5D1B9175" w14:textId="420D3A88"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έξοδα για συνδρομή σε έντυπα ή εφημερίδες, καθώς επίσης και τα έξοδα για εκτυπώσεις που αφορούν στο ΕΣΠΑ ή το Πρόγραμμα,</w:t>
            </w:r>
          </w:p>
          <w:p w14:paraId="05A81F62" w14:textId="4EBD9A47"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επισκευή και συντήρηση όλων των παγίων εγκαταστάσεων π.χ. ηλεκτρομηχανολογικών εγκαταστάσεων, ηλεκτρικού, τηλεφωνικού, υδρευτικού και αποχετευτικού δικτύου, φυσικού αερίου, κλιματιστικών μηχανημάτων, καθώς και λοιπού αναγκαίου εξοπλισμού, καθώς επίσης και οι δαπάνες για την επαναφορά των χώρων σε κατάσταση εργασίας μετά την επισκευή των παραπάνω βλαβών,</w:t>
            </w:r>
          </w:p>
          <w:p w14:paraId="1DC898F8" w14:textId="7D3763A6"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σύνδεσης με το διαδίκτυο, τηλεπικοινωνιών, καθώς και δαπάνες σύνδεσης με τράπεζες πληροφοριών</w:t>
            </w:r>
          </w:p>
          <w:p w14:paraId="33A11592" w14:textId="7BD7F41C"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υπηρεσίες φυσικής ή ηλεκτρονικής αρχειοθέτησης και φύλαξης αρχείων, καθώς και</w:t>
            </w:r>
            <w:r w:rsidR="009B47F8" w:rsidRPr="00FB61F2">
              <w:rPr>
                <w:rFonts w:ascii="Calibri" w:eastAsia="Times New Roman" w:hAnsi="Calibri" w:cs="Calibri"/>
                <w:lang w:eastAsia="el-GR"/>
              </w:rPr>
              <w:t xml:space="preserve"> υπηρεσίες </w:t>
            </w:r>
            <w:proofErr w:type="spellStart"/>
            <w:r w:rsidR="009B47F8" w:rsidRPr="00FB61F2">
              <w:rPr>
                <w:rFonts w:ascii="Calibri" w:eastAsia="Times New Roman" w:hAnsi="Calibri" w:cs="Calibri"/>
                <w:lang w:eastAsia="el-GR"/>
              </w:rPr>
              <w:t>ψηφιοποίησης</w:t>
            </w:r>
            <w:proofErr w:type="spellEnd"/>
            <w:r w:rsidR="009B47F8" w:rsidRPr="00FB61F2">
              <w:rPr>
                <w:rFonts w:ascii="Calibri" w:eastAsia="Times New Roman" w:hAnsi="Calibri" w:cs="Calibri"/>
                <w:lang w:eastAsia="el-GR"/>
              </w:rPr>
              <w:t xml:space="preserve"> αρχείων</w:t>
            </w:r>
          </w:p>
          <w:p w14:paraId="28FC9D9F" w14:textId="4A98A333" w:rsidR="00B53B95" w:rsidRPr="00B53B95" w:rsidRDefault="00B53B95" w:rsidP="009B47F8">
            <w:pPr>
              <w:pStyle w:val="TableParagraph"/>
              <w:ind w:left="-10" w:right="255"/>
              <w:rPr>
                <w:rFonts w:ascii="Calibri" w:hAnsi="Calibri" w:cs="Calibri"/>
                <w:b/>
              </w:rPr>
            </w:pPr>
          </w:p>
        </w:tc>
      </w:tr>
      <w:tr w:rsidR="00EB0AD4" w:rsidRPr="008F1531" w14:paraId="63589DB5" w14:textId="77777777" w:rsidTr="00FB61F2">
        <w:trPr>
          <w:trHeight w:val="1975"/>
        </w:trPr>
        <w:tc>
          <w:tcPr>
            <w:tcW w:w="886" w:type="dxa"/>
          </w:tcPr>
          <w:p w14:paraId="66E723B8" w14:textId="77777777" w:rsidR="00EB0AD4" w:rsidRPr="008F1531" w:rsidRDefault="00EB0AD4" w:rsidP="008F1531">
            <w:pPr>
              <w:pStyle w:val="TableParagraph"/>
              <w:ind w:left="0" w:right="3"/>
              <w:rPr>
                <w:rFonts w:asciiTheme="minorHAnsi" w:hAnsiTheme="minorHAnsi" w:cstheme="minorHAnsi"/>
                <w:b/>
              </w:rPr>
            </w:pPr>
            <w:r>
              <w:rPr>
                <w:rFonts w:asciiTheme="minorHAnsi" w:hAnsiTheme="minorHAnsi" w:cstheme="minorHAnsi"/>
                <w:b/>
              </w:rPr>
              <w:lastRenderedPageBreak/>
              <w:t>Γ.4</w:t>
            </w:r>
          </w:p>
        </w:tc>
        <w:tc>
          <w:tcPr>
            <w:tcW w:w="8117" w:type="dxa"/>
          </w:tcPr>
          <w:p w14:paraId="4C52427A" w14:textId="77777777" w:rsidR="00EB0AD4" w:rsidRDefault="00EB0AD4" w:rsidP="00EB0AD4">
            <w:pPr>
              <w:ind w:left="181"/>
              <w:jc w:val="both"/>
              <w:rPr>
                <w:rFonts w:asciiTheme="minorHAnsi" w:eastAsia="Times New Roman" w:hAnsiTheme="minorHAnsi" w:cstheme="minorHAnsi"/>
                <w:b/>
                <w:lang w:eastAsia="el-GR"/>
              </w:rPr>
            </w:pPr>
            <w:r w:rsidRPr="00EB0AD4">
              <w:rPr>
                <w:rFonts w:asciiTheme="minorHAnsi" w:eastAsia="Times New Roman" w:hAnsiTheme="minorHAnsi" w:cstheme="minorHAnsi"/>
                <w:b/>
                <w:lang w:eastAsia="el-GR"/>
              </w:rPr>
              <w:t>Έξοδα λειτουργίας και δημοσίων σχέσεων των Προϊσταμένων Αρχών</w:t>
            </w:r>
          </w:p>
          <w:p w14:paraId="0ACD2D19" w14:textId="77777777" w:rsidR="00EB0AD4" w:rsidRDefault="00EB0AD4" w:rsidP="00EB0AD4">
            <w:pPr>
              <w:ind w:left="181"/>
              <w:jc w:val="both"/>
              <w:rPr>
                <w:rFonts w:asciiTheme="minorHAnsi" w:eastAsia="Times New Roman" w:hAnsiTheme="minorHAnsi" w:cstheme="minorHAnsi"/>
                <w:lang w:eastAsia="el-GR"/>
              </w:rPr>
            </w:pPr>
          </w:p>
          <w:p w14:paraId="7C47C556" w14:textId="77777777" w:rsidR="00EB0AD4" w:rsidRDefault="00EB0AD4" w:rsidP="00EB0AD4">
            <w:pPr>
              <w:ind w:left="181"/>
              <w:jc w:val="both"/>
              <w:rPr>
                <w:rFonts w:asciiTheme="minorHAnsi" w:eastAsia="Times New Roman" w:hAnsiTheme="minorHAnsi" w:cstheme="minorHAnsi"/>
                <w:lang w:eastAsia="el-GR"/>
              </w:rPr>
            </w:pPr>
            <w:r w:rsidRPr="00EB0AD4">
              <w:rPr>
                <w:rFonts w:asciiTheme="minorHAnsi" w:eastAsia="Times New Roman" w:hAnsiTheme="minorHAnsi" w:cstheme="minorHAnsi"/>
                <w:lang w:eastAsia="el-GR"/>
              </w:rPr>
              <w:t>Ενδεικτικά αναφέρονται:</w:t>
            </w:r>
          </w:p>
          <w:p w14:paraId="686A695A" w14:textId="77777777" w:rsidR="00EB0AD4" w:rsidRPr="00EB0AD4" w:rsidRDefault="00EB0AD4" w:rsidP="00EB0AD4">
            <w:pPr>
              <w:pStyle w:val="a4"/>
              <w:widowControl/>
              <w:numPr>
                <w:ilvl w:val="0"/>
                <w:numId w:val="18"/>
              </w:numPr>
              <w:adjustRightInd w:val="0"/>
              <w:spacing w:before="0"/>
              <w:ind w:right="250"/>
              <w:rPr>
                <w:rFonts w:asciiTheme="minorHAnsi" w:eastAsiaTheme="minorHAnsi" w:hAnsiTheme="minorHAnsi" w:cstheme="minorHAnsi"/>
              </w:rPr>
            </w:pPr>
            <w:r w:rsidRPr="00EB0AD4">
              <w:rPr>
                <w:rFonts w:asciiTheme="minorHAnsi" w:eastAsiaTheme="minorHAnsi" w:hAnsiTheme="minorHAnsi" w:cstheme="minorHAnsi"/>
              </w:rPr>
              <w:t>δαπάνες για λειτουργία και υπηρεσίες δημοσίων σχέσεων και εξόδων φιλοξενίας των Προϊσταμένων Αρχών των Υπηρεσιών, που επιβάλλονται από τους κανόνες εθιμοτυπίας και τους κανόνες διοίκησης και οργάνωσης.</w:t>
            </w:r>
          </w:p>
          <w:p w14:paraId="55589E4D" w14:textId="12426504" w:rsidR="00EB0AD4" w:rsidRPr="008525CD" w:rsidRDefault="00EB0AD4" w:rsidP="00EB0AD4">
            <w:pPr>
              <w:pStyle w:val="a4"/>
              <w:widowControl/>
              <w:numPr>
                <w:ilvl w:val="0"/>
                <w:numId w:val="18"/>
              </w:numPr>
              <w:adjustRightInd w:val="0"/>
              <w:spacing w:before="0"/>
              <w:ind w:right="250"/>
              <w:rPr>
                <w:rFonts w:asciiTheme="minorHAnsi" w:hAnsiTheme="minorHAnsi" w:cstheme="minorHAnsi"/>
                <w:b/>
              </w:rPr>
            </w:pPr>
            <w:r>
              <w:rPr>
                <w:rFonts w:asciiTheme="minorHAnsi" w:eastAsiaTheme="minorHAnsi" w:hAnsiTheme="minorHAnsi" w:cstheme="minorHAnsi"/>
              </w:rPr>
              <w:t>Σύμβουλοι διοικητικής υποστήριξ</w:t>
            </w:r>
            <w:r w:rsidR="00B30A5C">
              <w:rPr>
                <w:rFonts w:asciiTheme="minorHAnsi" w:eastAsiaTheme="minorHAnsi" w:hAnsiTheme="minorHAnsi" w:cstheme="minorHAnsi"/>
              </w:rPr>
              <w:t>ης των Ειδικών Υπηρεσιών</w:t>
            </w:r>
            <w:r>
              <w:rPr>
                <w:rFonts w:asciiTheme="minorHAnsi" w:eastAsiaTheme="minorHAnsi" w:hAnsiTheme="minorHAnsi" w:cstheme="minorHAnsi"/>
              </w:rPr>
              <w:t>.</w:t>
            </w:r>
          </w:p>
          <w:p w14:paraId="43BDCC6F" w14:textId="77777777" w:rsidR="00EB0AD4" w:rsidRPr="008525CD" w:rsidRDefault="00EB0AD4" w:rsidP="008525CD">
            <w:pPr>
              <w:widowControl/>
              <w:adjustRightInd w:val="0"/>
              <w:ind w:left="182" w:right="250"/>
              <w:rPr>
                <w:rFonts w:asciiTheme="minorHAnsi" w:hAnsiTheme="minorHAnsi" w:cstheme="minorHAnsi"/>
                <w:b/>
              </w:rPr>
            </w:pPr>
          </w:p>
        </w:tc>
      </w:tr>
      <w:tr w:rsidR="00837EBA" w:rsidRPr="008F1531" w14:paraId="112BDF66" w14:textId="77777777" w:rsidTr="00FB61F2">
        <w:trPr>
          <w:trHeight w:val="1054"/>
        </w:trPr>
        <w:tc>
          <w:tcPr>
            <w:tcW w:w="886" w:type="dxa"/>
          </w:tcPr>
          <w:p w14:paraId="59A70B5C" w14:textId="77777777" w:rsidR="00837EBA" w:rsidRPr="00837EBA" w:rsidRDefault="00837EBA" w:rsidP="008F1531">
            <w:pPr>
              <w:pStyle w:val="TableParagraph"/>
              <w:ind w:left="0" w:right="3"/>
              <w:rPr>
                <w:rFonts w:asciiTheme="minorHAnsi" w:hAnsiTheme="minorHAnsi" w:cstheme="minorHAnsi"/>
                <w:b/>
                <w:lang w:val="en-US"/>
              </w:rPr>
            </w:pPr>
            <w:r>
              <w:rPr>
                <w:rFonts w:asciiTheme="minorHAnsi" w:hAnsiTheme="minorHAnsi" w:cstheme="minorHAnsi"/>
                <w:b/>
              </w:rPr>
              <w:t>Γ.</w:t>
            </w:r>
            <w:r>
              <w:rPr>
                <w:rFonts w:asciiTheme="minorHAnsi" w:hAnsiTheme="minorHAnsi" w:cstheme="minorHAnsi"/>
                <w:b/>
                <w:lang w:val="en-US"/>
              </w:rPr>
              <w:t>5</w:t>
            </w:r>
          </w:p>
        </w:tc>
        <w:tc>
          <w:tcPr>
            <w:tcW w:w="8117" w:type="dxa"/>
          </w:tcPr>
          <w:p w14:paraId="786BA3C2" w14:textId="77777777" w:rsidR="006062C8" w:rsidRPr="006062C8" w:rsidRDefault="006062C8" w:rsidP="006062C8">
            <w:pPr>
              <w:spacing w:before="100" w:beforeAutospacing="1" w:line="261" w:lineRule="atLeast"/>
              <w:ind w:left="182"/>
              <w:jc w:val="both"/>
              <w:rPr>
                <w:rFonts w:asciiTheme="minorHAnsi" w:eastAsia="Times New Roman" w:hAnsiTheme="minorHAnsi" w:cstheme="minorHAnsi"/>
                <w:b/>
                <w:lang w:eastAsia="el-GR"/>
              </w:rPr>
            </w:pPr>
            <w:r w:rsidRPr="006062C8">
              <w:rPr>
                <w:rFonts w:asciiTheme="minorHAnsi" w:eastAsia="Times New Roman" w:hAnsiTheme="minorHAnsi" w:cstheme="minorHAnsi"/>
                <w:b/>
                <w:lang w:eastAsia="el-GR"/>
              </w:rPr>
              <w:t xml:space="preserve">Εκπαίδευση του προσωπικού και συμμετοχή σε ημερίδες συνέδρια ή </w:t>
            </w:r>
            <w:r w:rsidRPr="006062C8">
              <w:rPr>
                <w:rFonts w:asciiTheme="minorHAnsi" w:eastAsia="Times New Roman" w:hAnsiTheme="minorHAnsi" w:cstheme="minorHAnsi"/>
                <w:b/>
                <w:lang w:val="en-US" w:eastAsia="el-GR"/>
              </w:rPr>
              <w:t>f</w:t>
            </w:r>
            <w:proofErr w:type="spellStart"/>
            <w:r w:rsidRPr="006062C8">
              <w:rPr>
                <w:rFonts w:asciiTheme="minorHAnsi" w:eastAsia="Times New Roman" w:hAnsiTheme="minorHAnsi" w:cstheme="minorHAnsi"/>
                <w:b/>
                <w:lang w:eastAsia="el-GR"/>
              </w:rPr>
              <w:t>ora</w:t>
            </w:r>
            <w:proofErr w:type="spellEnd"/>
          </w:p>
          <w:p w14:paraId="5476336D" w14:textId="77777777" w:rsidR="006062C8" w:rsidRDefault="006062C8" w:rsidP="00B15563">
            <w:pPr>
              <w:pStyle w:val="TableParagraph"/>
              <w:ind w:left="0" w:right="3"/>
              <w:rPr>
                <w:rFonts w:asciiTheme="minorHAnsi" w:hAnsiTheme="minorHAnsi" w:cstheme="minorHAnsi"/>
                <w:b/>
              </w:rPr>
            </w:pPr>
          </w:p>
          <w:p w14:paraId="559FB071" w14:textId="77777777" w:rsidR="00904B92" w:rsidRPr="00904B92" w:rsidRDefault="00904B92" w:rsidP="006062C8">
            <w:pPr>
              <w:pStyle w:val="TableParagraph"/>
              <w:ind w:left="323" w:right="3" w:hanging="141"/>
              <w:rPr>
                <w:rFonts w:asciiTheme="minorHAnsi" w:hAnsiTheme="minorHAnsi" w:cstheme="minorHAnsi"/>
              </w:rPr>
            </w:pPr>
            <w:r w:rsidRPr="00904B92">
              <w:rPr>
                <w:rFonts w:asciiTheme="minorHAnsi" w:hAnsiTheme="minorHAnsi" w:cstheme="minorHAnsi"/>
              </w:rPr>
              <w:t>Ενδεικτικά</w:t>
            </w:r>
            <w:r w:rsidR="006062C8">
              <w:rPr>
                <w:rFonts w:asciiTheme="minorHAnsi" w:hAnsiTheme="minorHAnsi" w:cstheme="minorHAnsi"/>
              </w:rPr>
              <w:t xml:space="preserve"> αναφέρονται</w:t>
            </w:r>
            <w:r w:rsidRPr="00904B92">
              <w:rPr>
                <w:rFonts w:asciiTheme="minorHAnsi" w:hAnsiTheme="minorHAnsi" w:cstheme="minorHAnsi"/>
              </w:rPr>
              <w:t>:</w:t>
            </w:r>
          </w:p>
          <w:p w14:paraId="6A40C2B4" w14:textId="77777777" w:rsidR="00837EBA" w:rsidRPr="006062C8" w:rsidRDefault="00837EBA"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εκπαίδευσης ανθρώπινου δυναμικού σε θεματικά αντικείμενα που</w:t>
            </w:r>
            <w:r w:rsidR="00904B92" w:rsidRPr="006062C8">
              <w:rPr>
                <w:rFonts w:asciiTheme="minorHAnsi" w:eastAsiaTheme="minorHAnsi" w:hAnsiTheme="minorHAnsi" w:cstheme="minorHAnsi"/>
              </w:rPr>
              <w:t xml:space="preserve"> </w:t>
            </w:r>
            <w:r w:rsidRPr="006062C8">
              <w:rPr>
                <w:rFonts w:asciiTheme="minorHAnsi" w:eastAsiaTheme="minorHAnsi" w:hAnsiTheme="minorHAnsi" w:cstheme="minorHAnsi"/>
              </w:rPr>
              <w:t xml:space="preserve">ενδιαφέρουν την ΕΥΔ </w:t>
            </w:r>
            <w:proofErr w:type="spellStart"/>
            <w:r w:rsidRPr="006062C8">
              <w:rPr>
                <w:rFonts w:asciiTheme="minorHAnsi" w:eastAsiaTheme="minorHAnsi" w:hAnsiTheme="minorHAnsi" w:cstheme="minorHAnsi"/>
              </w:rPr>
              <w:t>ΤεΒο</w:t>
            </w:r>
            <w:proofErr w:type="spellEnd"/>
            <w:r w:rsidRPr="006062C8">
              <w:rPr>
                <w:rFonts w:asciiTheme="minorHAnsi" w:eastAsiaTheme="minorHAnsi" w:hAnsiTheme="minorHAnsi" w:cstheme="minorHAnsi"/>
              </w:rPr>
              <w:t xml:space="preserve"> και τις υπηρεσίες της ΕΑΣ</w:t>
            </w:r>
          </w:p>
          <w:p w14:paraId="517A638F"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διοργάνωσης ή/και υποστήριξης σεμιναρίων, εκδηλώσεων, συνεδρίων</w:t>
            </w:r>
          </w:p>
          <w:p w14:paraId="5F4A3B91"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Συνεδριακή υποδομή (αίθουσες εκδηλώσεων ή σεμιναρίων ή συνεδρίων)</w:t>
            </w:r>
          </w:p>
          <w:p w14:paraId="3DDC029E"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Οπτικοακουστικός εξοπλισμός και υπηρεσίες υποστήριξης</w:t>
            </w:r>
          </w:p>
          <w:p w14:paraId="3C5D322D"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διερμηνείας / μετάφρασης</w:t>
            </w:r>
          </w:p>
          <w:p w14:paraId="5E5ACCD3"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ταξιδιών / έκδοσης εισιτηρίων / κρατήσεων σε ξενοδοχεία στην Ελλάδα ή το εξωτερικό</w:t>
            </w:r>
          </w:p>
          <w:p w14:paraId="5C70AABE"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τροφοδοσίας</w:t>
            </w:r>
          </w:p>
          <w:p w14:paraId="69533109"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μαγνητοφώνησης – απομαγνητοφώνησης πρακτικών</w:t>
            </w:r>
          </w:p>
          <w:p w14:paraId="378D0355"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Υλικά και γραφική ύλη για συνέδρια και σεμινάρια</w:t>
            </w:r>
          </w:p>
          <w:p w14:paraId="37C59E49" w14:textId="77777777" w:rsidR="006062C8" w:rsidRPr="00904B92" w:rsidRDefault="006062C8" w:rsidP="006062C8">
            <w:pPr>
              <w:pStyle w:val="a4"/>
              <w:widowControl/>
              <w:adjustRightInd w:val="0"/>
              <w:spacing w:before="0"/>
              <w:ind w:left="323" w:hanging="141"/>
              <w:rPr>
                <w:rFonts w:asciiTheme="minorHAnsi" w:eastAsiaTheme="minorHAnsi" w:hAnsiTheme="minorHAnsi" w:cstheme="minorHAnsi"/>
              </w:rPr>
            </w:pPr>
          </w:p>
          <w:p w14:paraId="33561828" w14:textId="6FB4BA79" w:rsidR="00904B92" w:rsidRPr="00B15563" w:rsidRDefault="00904B92" w:rsidP="00B15563">
            <w:pPr>
              <w:pStyle w:val="TableParagraph"/>
              <w:ind w:right="3"/>
              <w:jc w:val="both"/>
              <w:rPr>
                <w:rFonts w:asciiTheme="minorHAnsi" w:eastAsiaTheme="minorHAnsi" w:hAnsiTheme="minorHAnsi" w:cstheme="minorHAnsi"/>
                <w:b/>
              </w:rPr>
            </w:pPr>
            <w:r w:rsidRPr="00B15563">
              <w:rPr>
                <w:rFonts w:asciiTheme="minorHAnsi" w:eastAsiaTheme="minorHAnsi" w:hAnsiTheme="minorHAnsi" w:cstheme="minorHAnsi"/>
                <w:b/>
              </w:rPr>
              <w:t>Συμμετοχή σε ημερίδες συνέδρια</w:t>
            </w:r>
          </w:p>
          <w:p w14:paraId="08E994DF" w14:textId="77777777" w:rsidR="006062C8" w:rsidRDefault="006062C8" w:rsidP="00B15563">
            <w:pPr>
              <w:pStyle w:val="TableParagraph"/>
              <w:ind w:right="3"/>
              <w:jc w:val="both"/>
              <w:rPr>
                <w:rFonts w:asciiTheme="minorHAnsi" w:eastAsiaTheme="minorHAnsi" w:hAnsiTheme="minorHAnsi" w:cstheme="minorHAnsi"/>
              </w:rPr>
            </w:pPr>
          </w:p>
          <w:p w14:paraId="0400D66E" w14:textId="77777777" w:rsidR="00904B92" w:rsidRPr="006062C8" w:rsidRDefault="00904B92" w:rsidP="00B15563">
            <w:pPr>
              <w:pStyle w:val="TableParagraph"/>
              <w:ind w:right="3"/>
              <w:jc w:val="both"/>
              <w:rPr>
                <w:rFonts w:asciiTheme="minorHAnsi" w:eastAsiaTheme="minorHAnsi" w:hAnsiTheme="minorHAnsi" w:cstheme="minorHAnsi"/>
              </w:rPr>
            </w:pPr>
            <w:r w:rsidRPr="006062C8">
              <w:rPr>
                <w:rFonts w:asciiTheme="minorHAnsi" w:eastAsiaTheme="minorHAnsi" w:hAnsiTheme="minorHAnsi" w:cstheme="minorHAnsi"/>
              </w:rPr>
              <w:t>Ενδεικτικά</w:t>
            </w:r>
            <w:r w:rsidR="006062C8" w:rsidRPr="006062C8">
              <w:rPr>
                <w:rFonts w:asciiTheme="minorHAnsi" w:eastAsiaTheme="minorHAnsi" w:hAnsiTheme="minorHAnsi" w:cstheme="minorHAnsi"/>
              </w:rPr>
              <w:t xml:space="preserve"> αναφέρονται</w:t>
            </w:r>
            <w:r w:rsidRPr="006062C8">
              <w:rPr>
                <w:rFonts w:asciiTheme="minorHAnsi" w:eastAsiaTheme="minorHAnsi" w:hAnsiTheme="minorHAnsi" w:cstheme="minorHAnsi"/>
              </w:rPr>
              <w:t>:</w:t>
            </w:r>
          </w:p>
          <w:p w14:paraId="2F2EDBE8" w14:textId="15CDCA15" w:rsidR="00904B92" w:rsidRPr="00837EBA" w:rsidRDefault="00904B92" w:rsidP="006062C8">
            <w:pPr>
              <w:pStyle w:val="TableParagraph"/>
              <w:ind w:right="250"/>
              <w:jc w:val="both"/>
              <w:rPr>
                <w:rFonts w:ascii="TTE7004758t00" w:eastAsiaTheme="minorHAnsi" w:hAnsi="TTE7004758t00" w:cs="TTE7004758t00"/>
              </w:rPr>
            </w:pPr>
            <w:r w:rsidRPr="00904B92">
              <w:rPr>
                <w:rFonts w:ascii="Calibri" w:eastAsiaTheme="minorHAnsi" w:hAnsi="Calibri" w:cs="Calibri"/>
              </w:rPr>
              <w:t xml:space="preserve">Υπηρεσίες διοργάνωσης συνεδρίων, σεμιναρίων, </w:t>
            </w:r>
            <w:proofErr w:type="spellStart"/>
            <w:r w:rsidRPr="00904B92">
              <w:rPr>
                <w:rFonts w:ascii="Calibri" w:eastAsiaTheme="minorHAnsi" w:hAnsi="Calibri" w:cs="Calibri"/>
              </w:rPr>
              <w:t>fora</w:t>
            </w:r>
            <w:proofErr w:type="spellEnd"/>
            <w:r w:rsidRPr="00904B92">
              <w:rPr>
                <w:rFonts w:ascii="Calibri" w:eastAsiaTheme="minorHAnsi" w:hAnsi="Calibri" w:cs="Calibri"/>
              </w:rPr>
              <w:t xml:space="preserve"> τα οποία οργανώνουν άλλοι</w:t>
            </w:r>
            <w:r>
              <w:rPr>
                <w:rFonts w:ascii="Calibri" w:eastAsiaTheme="minorHAnsi" w:hAnsi="Calibri" w:cs="Calibri"/>
              </w:rPr>
              <w:t xml:space="preserve"> </w:t>
            </w:r>
            <w:r w:rsidRPr="00904B92">
              <w:rPr>
                <w:rFonts w:ascii="Calibri" w:eastAsiaTheme="minorHAnsi" w:hAnsi="Calibri" w:cs="Calibri"/>
              </w:rPr>
              <w:t>φορ</w:t>
            </w:r>
            <w:r w:rsidR="00B30A5C">
              <w:rPr>
                <w:rFonts w:ascii="Calibri" w:eastAsiaTheme="minorHAnsi" w:hAnsi="Calibri" w:cs="Calibri"/>
              </w:rPr>
              <w:t>είς</w:t>
            </w:r>
          </w:p>
          <w:p w14:paraId="33B7119F" w14:textId="77777777" w:rsidR="00904B92" w:rsidRPr="00837EBA" w:rsidRDefault="00904B92" w:rsidP="00B15563">
            <w:pPr>
              <w:pStyle w:val="TableParagraph"/>
              <w:ind w:left="0" w:right="3"/>
              <w:rPr>
                <w:rFonts w:ascii="TTE7004758t00" w:eastAsiaTheme="minorHAnsi" w:hAnsi="TTE7004758t00" w:cs="TTE7004758t00"/>
              </w:rPr>
            </w:pPr>
          </w:p>
        </w:tc>
      </w:tr>
      <w:tr w:rsidR="00837EBA" w:rsidRPr="008F1531" w14:paraId="09EA8B2D" w14:textId="77777777" w:rsidTr="00FB61F2">
        <w:trPr>
          <w:trHeight w:val="1054"/>
        </w:trPr>
        <w:tc>
          <w:tcPr>
            <w:tcW w:w="886" w:type="dxa"/>
          </w:tcPr>
          <w:p w14:paraId="5B260F57" w14:textId="77777777" w:rsidR="00837EBA" w:rsidRPr="00837EBA" w:rsidRDefault="00837EBA" w:rsidP="008F1531">
            <w:pPr>
              <w:pStyle w:val="TableParagraph"/>
              <w:ind w:left="0" w:right="3"/>
              <w:rPr>
                <w:rFonts w:asciiTheme="minorHAnsi" w:hAnsiTheme="minorHAnsi" w:cstheme="minorHAnsi"/>
                <w:b/>
              </w:rPr>
            </w:pPr>
            <w:r>
              <w:rPr>
                <w:rFonts w:asciiTheme="minorHAnsi" w:hAnsiTheme="minorHAnsi" w:cstheme="minorHAnsi"/>
                <w:b/>
              </w:rPr>
              <w:t>Γ.6</w:t>
            </w:r>
          </w:p>
        </w:tc>
        <w:tc>
          <w:tcPr>
            <w:tcW w:w="8117" w:type="dxa"/>
          </w:tcPr>
          <w:p w14:paraId="5E275ACA" w14:textId="35EC4C00" w:rsidR="00837EBA" w:rsidRPr="00837EBA" w:rsidRDefault="00B15563" w:rsidP="00B15563">
            <w:pPr>
              <w:pStyle w:val="TableParagraph"/>
              <w:ind w:left="0" w:right="3"/>
              <w:rPr>
                <w:rFonts w:asciiTheme="minorHAnsi" w:hAnsiTheme="minorHAnsi" w:cstheme="minorHAnsi"/>
                <w:b/>
              </w:rPr>
            </w:pPr>
            <w:r>
              <w:rPr>
                <w:rFonts w:asciiTheme="minorHAnsi" w:hAnsiTheme="minorHAnsi" w:cstheme="minorHAnsi"/>
                <w:b/>
                <w:color w:val="000000"/>
              </w:rPr>
              <w:t xml:space="preserve"> </w:t>
            </w:r>
            <w:r w:rsidR="00837EBA" w:rsidRPr="00837EBA">
              <w:rPr>
                <w:rFonts w:asciiTheme="minorHAnsi" w:hAnsiTheme="minorHAnsi" w:cstheme="minorHAnsi"/>
                <w:b/>
                <w:color w:val="000000"/>
              </w:rPr>
              <w:t>Έξοδα Μετακινήσεων Εσωτ</w:t>
            </w:r>
            <w:r w:rsidR="007F63EE">
              <w:rPr>
                <w:rFonts w:asciiTheme="minorHAnsi" w:hAnsiTheme="minorHAnsi" w:cstheme="minorHAnsi"/>
                <w:b/>
                <w:color w:val="000000"/>
              </w:rPr>
              <w:t>ερικού-</w:t>
            </w:r>
            <w:r w:rsidR="00837EBA" w:rsidRPr="00837EBA">
              <w:rPr>
                <w:rFonts w:asciiTheme="minorHAnsi" w:hAnsiTheme="minorHAnsi" w:cstheme="minorHAnsi"/>
                <w:b/>
                <w:color w:val="000000"/>
              </w:rPr>
              <w:t xml:space="preserve"> Εξωτ</w:t>
            </w:r>
            <w:r w:rsidR="007F63EE">
              <w:rPr>
                <w:rFonts w:asciiTheme="minorHAnsi" w:hAnsiTheme="minorHAnsi" w:cstheme="minorHAnsi"/>
                <w:b/>
                <w:color w:val="000000"/>
              </w:rPr>
              <w:t>ερικού</w:t>
            </w:r>
          </w:p>
          <w:p w14:paraId="26D2DD96" w14:textId="77777777" w:rsidR="00EB0AD4" w:rsidRDefault="00837EBA" w:rsidP="00B15563">
            <w:pPr>
              <w:widowControl/>
              <w:adjustRightInd w:val="0"/>
              <w:rPr>
                <w:rFonts w:asciiTheme="minorHAnsi" w:eastAsiaTheme="minorHAnsi" w:hAnsiTheme="minorHAnsi" w:cstheme="minorHAnsi"/>
              </w:rPr>
            </w:pPr>
            <w:r>
              <w:rPr>
                <w:rFonts w:asciiTheme="minorHAnsi" w:eastAsiaTheme="minorHAnsi" w:hAnsiTheme="minorHAnsi" w:cstheme="minorHAnsi"/>
              </w:rPr>
              <w:t xml:space="preserve">  </w:t>
            </w:r>
          </w:p>
          <w:p w14:paraId="028B940B" w14:textId="77777777" w:rsidR="00837EBA" w:rsidRPr="00837EBA" w:rsidRDefault="00EB0AD4" w:rsidP="00EB0AD4">
            <w:pPr>
              <w:widowControl/>
              <w:adjustRightInd w:val="0"/>
              <w:ind w:right="109"/>
              <w:rPr>
                <w:rFonts w:asciiTheme="minorHAnsi" w:eastAsiaTheme="minorHAnsi" w:hAnsiTheme="minorHAnsi" w:cstheme="minorHAnsi"/>
              </w:rPr>
            </w:pPr>
            <w:r>
              <w:rPr>
                <w:rFonts w:asciiTheme="minorHAnsi" w:eastAsiaTheme="minorHAnsi" w:hAnsiTheme="minorHAnsi" w:cstheme="minorHAnsi"/>
              </w:rPr>
              <w:t xml:space="preserve">  </w:t>
            </w:r>
            <w:r w:rsidR="00837EBA" w:rsidRPr="00837EBA">
              <w:rPr>
                <w:rFonts w:asciiTheme="minorHAnsi" w:eastAsiaTheme="minorHAnsi" w:hAnsiTheme="minorHAnsi" w:cstheme="minorHAnsi"/>
              </w:rPr>
              <w:t>Ενδεικτικά</w:t>
            </w:r>
            <w:r>
              <w:rPr>
                <w:rFonts w:asciiTheme="minorHAnsi" w:eastAsiaTheme="minorHAnsi" w:hAnsiTheme="minorHAnsi" w:cstheme="minorHAnsi"/>
              </w:rPr>
              <w:t xml:space="preserve"> αναφέρονται</w:t>
            </w:r>
            <w:r w:rsidR="00837EBA" w:rsidRPr="00837EBA">
              <w:rPr>
                <w:rFonts w:asciiTheme="minorHAnsi" w:eastAsiaTheme="minorHAnsi" w:hAnsiTheme="minorHAnsi" w:cstheme="minorHAnsi"/>
              </w:rPr>
              <w:t>:</w:t>
            </w:r>
          </w:p>
          <w:p w14:paraId="3FBB2796" w14:textId="77777777" w:rsidR="00837EBA" w:rsidRPr="008F1531" w:rsidRDefault="00B15563" w:rsidP="00EB0AD4">
            <w:pPr>
              <w:pStyle w:val="TableParagraph"/>
              <w:ind w:right="109"/>
              <w:jc w:val="both"/>
              <w:rPr>
                <w:rFonts w:asciiTheme="minorHAnsi" w:hAnsiTheme="minorHAnsi" w:cstheme="minorHAnsi"/>
                <w:b/>
              </w:rPr>
            </w:pPr>
            <w:r>
              <w:rPr>
                <w:rFonts w:asciiTheme="minorHAnsi" w:eastAsiaTheme="minorHAnsi" w:hAnsiTheme="minorHAnsi" w:cstheme="minorHAnsi"/>
              </w:rPr>
              <w:t>Υ</w:t>
            </w:r>
            <w:r w:rsidR="00837EBA" w:rsidRPr="00837EBA">
              <w:rPr>
                <w:rFonts w:asciiTheme="minorHAnsi" w:eastAsiaTheme="minorHAnsi" w:hAnsiTheme="minorHAnsi" w:cstheme="minorHAnsi"/>
              </w:rPr>
              <w:t>πηρεσίες ταξιδιών / έκδοσης εισιτηρίων / κρατήσεων σε ξενοδοχεία στην Ελλάδα ή το</w:t>
            </w:r>
            <w:r w:rsidR="00837EBA">
              <w:rPr>
                <w:rFonts w:asciiTheme="minorHAnsi" w:eastAsiaTheme="minorHAnsi" w:hAnsiTheme="minorHAnsi" w:cstheme="minorHAnsi"/>
              </w:rPr>
              <w:t xml:space="preserve"> </w:t>
            </w:r>
            <w:r w:rsidR="00837EBA" w:rsidRPr="00837EBA">
              <w:rPr>
                <w:rFonts w:asciiTheme="minorHAnsi" w:eastAsiaTheme="minorHAnsi" w:hAnsiTheme="minorHAnsi" w:cstheme="minorHAnsi"/>
              </w:rPr>
              <w:t>εξωτερικό</w:t>
            </w:r>
          </w:p>
        </w:tc>
      </w:tr>
    </w:tbl>
    <w:p w14:paraId="05E9F420" w14:textId="77777777" w:rsidR="00B01DA5" w:rsidRPr="008F1531" w:rsidRDefault="00B01DA5" w:rsidP="008F1531">
      <w:pPr>
        <w:pStyle w:val="a3"/>
        <w:ind w:right="3"/>
        <w:rPr>
          <w:rFonts w:asciiTheme="minorHAnsi" w:hAnsiTheme="minorHAnsi" w:cstheme="minorHAnsi"/>
          <w:sz w:val="22"/>
          <w:szCs w:val="22"/>
        </w:rPr>
      </w:pPr>
    </w:p>
    <w:p w14:paraId="71D59CBA" w14:textId="65AD6A53" w:rsidR="00B01DA5" w:rsidRPr="00B008DE" w:rsidRDefault="00D21D6B" w:rsidP="00B008DE">
      <w:pPr>
        <w:pStyle w:val="4"/>
        <w:spacing w:before="101"/>
        <w:ind w:left="0" w:right="3"/>
        <w:jc w:val="both"/>
        <w:rPr>
          <w:rFonts w:asciiTheme="minorHAnsi" w:hAnsiTheme="minorHAnsi" w:cstheme="minorHAnsi"/>
          <w:sz w:val="22"/>
          <w:szCs w:val="22"/>
          <w:lang w:val="en-US"/>
        </w:rPr>
        <w:sectPr w:rsidR="00B01DA5" w:rsidRPr="00B008DE" w:rsidSect="008F1531">
          <w:pgSz w:w="11910" w:h="16840"/>
          <w:pgMar w:top="1134" w:right="1134" w:bottom="1134" w:left="1134" w:header="0" w:footer="387" w:gutter="0"/>
          <w:cols w:space="720"/>
        </w:sectPr>
      </w:pPr>
      <w:r w:rsidRPr="008F1531">
        <w:rPr>
          <w:rFonts w:asciiTheme="minorHAnsi" w:hAnsiTheme="minorHAnsi" w:cstheme="minorHAnsi"/>
          <w:sz w:val="22"/>
          <w:szCs w:val="22"/>
        </w:rPr>
        <w:t>Οι οικονομικοί φορείς θα πρέπει να δηλώνουν</w:t>
      </w:r>
      <w:r w:rsidR="00B15563">
        <w:rPr>
          <w:rFonts w:asciiTheme="minorHAnsi" w:hAnsiTheme="minorHAnsi" w:cstheme="minorHAnsi"/>
          <w:sz w:val="22"/>
          <w:szCs w:val="22"/>
        </w:rPr>
        <w:t>,</w:t>
      </w:r>
      <w:r w:rsidRPr="008F1531">
        <w:rPr>
          <w:rFonts w:asciiTheme="minorHAnsi" w:hAnsiTheme="minorHAnsi" w:cstheme="minorHAnsi"/>
          <w:sz w:val="22"/>
          <w:szCs w:val="22"/>
        </w:rPr>
        <w:t xml:space="preserve"> τη κατηγορία στην οποία επιθυμούν να εγγραφούν,</w:t>
      </w:r>
      <w:r w:rsidR="00B15563">
        <w:rPr>
          <w:rFonts w:asciiTheme="minorHAnsi" w:hAnsiTheme="minorHAnsi" w:cstheme="minorHAnsi"/>
          <w:sz w:val="22"/>
          <w:szCs w:val="22"/>
        </w:rPr>
        <w:t xml:space="preserve"> </w:t>
      </w:r>
      <w:r w:rsidRPr="008F1531">
        <w:rPr>
          <w:rFonts w:asciiTheme="minorHAnsi" w:hAnsiTheme="minorHAnsi" w:cstheme="minorHAnsi"/>
          <w:spacing w:val="-66"/>
          <w:sz w:val="22"/>
          <w:szCs w:val="22"/>
        </w:rPr>
        <w:t xml:space="preserve"> </w:t>
      </w:r>
      <w:r w:rsidRPr="008F1531">
        <w:rPr>
          <w:rFonts w:asciiTheme="minorHAnsi" w:hAnsiTheme="minorHAnsi" w:cstheme="minorHAnsi"/>
          <w:sz w:val="22"/>
          <w:szCs w:val="22"/>
        </w:rPr>
        <w:t>εφόσον</w:t>
      </w:r>
      <w:r w:rsidRPr="008F1531">
        <w:rPr>
          <w:rFonts w:asciiTheme="minorHAnsi" w:hAnsiTheme="minorHAnsi" w:cstheme="minorHAnsi"/>
          <w:spacing w:val="-6"/>
          <w:sz w:val="22"/>
          <w:szCs w:val="22"/>
        </w:rPr>
        <w:t xml:space="preserve"> </w:t>
      </w:r>
      <w:r w:rsidRPr="008F1531">
        <w:rPr>
          <w:rFonts w:asciiTheme="minorHAnsi" w:hAnsiTheme="minorHAnsi" w:cstheme="minorHAnsi"/>
          <w:sz w:val="22"/>
          <w:szCs w:val="22"/>
        </w:rPr>
        <w:t>πληρούν τις</w:t>
      </w:r>
      <w:r w:rsidRPr="008F1531">
        <w:rPr>
          <w:rFonts w:asciiTheme="minorHAnsi" w:hAnsiTheme="minorHAnsi" w:cstheme="minorHAnsi"/>
          <w:spacing w:val="-1"/>
          <w:sz w:val="22"/>
          <w:szCs w:val="22"/>
        </w:rPr>
        <w:t xml:space="preserve"> </w:t>
      </w:r>
      <w:r w:rsidRPr="008F1531">
        <w:rPr>
          <w:rFonts w:asciiTheme="minorHAnsi" w:hAnsiTheme="minorHAnsi" w:cstheme="minorHAnsi"/>
          <w:sz w:val="22"/>
          <w:szCs w:val="22"/>
        </w:rPr>
        <w:t>προϋποθέσεις</w:t>
      </w:r>
      <w:r w:rsidR="00B15563">
        <w:rPr>
          <w:rFonts w:asciiTheme="minorHAnsi" w:hAnsiTheme="minorHAnsi" w:cstheme="minorHAnsi"/>
          <w:sz w:val="22"/>
          <w:szCs w:val="22"/>
        </w:rPr>
        <w:t>.</w:t>
      </w:r>
    </w:p>
    <w:p w14:paraId="3658B257" w14:textId="20F80390" w:rsidR="00B01DA5" w:rsidRPr="00B008DE" w:rsidRDefault="00B01DA5" w:rsidP="00B008DE">
      <w:pPr>
        <w:spacing w:before="100"/>
        <w:ind w:right="3"/>
        <w:rPr>
          <w:rFonts w:asciiTheme="minorHAnsi" w:hAnsiTheme="minorHAnsi" w:cstheme="minorHAnsi"/>
          <w:b/>
          <w:lang w:val="en-US"/>
        </w:rPr>
      </w:pPr>
    </w:p>
    <w:sectPr w:rsidR="00B01DA5" w:rsidRPr="00B008DE" w:rsidSect="00746E41">
      <w:footerReference w:type="default" r:id="rId12"/>
      <w:pgSz w:w="11910" w:h="16840"/>
      <w:pgMar w:top="1134" w:right="1134" w:bottom="1134" w:left="1134" w:header="0"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0D48" w14:textId="77777777" w:rsidR="00A426E0" w:rsidRDefault="00A426E0">
      <w:r>
        <w:separator/>
      </w:r>
    </w:p>
  </w:endnote>
  <w:endnote w:type="continuationSeparator" w:id="0">
    <w:p w14:paraId="7E641D49" w14:textId="77777777" w:rsidR="00A426E0" w:rsidRDefault="00A4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TE7004758t00">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AE74" w14:textId="052661CB" w:rsidR="004D6A1E" w:rsidRDefault="004D6A1E">
    <w:pPr>
      <w:pStyle w:val="a3"/>
      <w:spacing w:line="14" w:lineRule="auto"/>
      <w:rPr>
        <w:sz w:val="19"/>
      </w:rPr>
    </w:pPr>
    <w:r>
      <w:rPr>
        <w:noProof/>
        <w:lang w:eastAsia="el-GR"/>
      </w:rPr>
      <mc:AlternateContent>
        <mc:Choice Requires="wps">
          <w:drawing>
            <wp:anchor distT="0" distB="0" distL="114300" distR="114300" simplePos="0" relativeHeight="486134784" behindDoc="1" locked="0" layoutInCell="1" allowOverlap="1" wp14:anchorId="28362845" wp14:editId="40B39A7C">
              <wp:simplePos x="0" y="0"/>
              <wp:positionH relativeFrom="page">
                <wp:posOffset>6904355</wp:posOffset>
              </wp:positionH>
              <wp:positionV relativeFrom="page">
                <wp:posOffset>10257155</wp:posOffset>
              </wp:positionV>
              <wp:extent cx="254000" cy="1955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ABFA" w14:textId="6FC19032" w:rsidR="004D6A1E" w:rsidRDefault="004D6A1E">
                          <w:pPr>
                            <w:spacing w:before="20"/>
                            <w:ind w:left="60"/>
                          </w:pPr>
                          <w:r>
                            <w:fldChar w:fldCharType="begin"/>
                          </w:r>
                          <w:r>
                            <w:instrText xml:space="preserve"> PAGE </w:instrText>
                          </w:r>
                          <w:r>
                            <w:fldChar w:fldCharType="separate"/>
                          </w:r>
                          <w:r w:rsidR="007E7F13">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62845" id="_x0000_t202" coordsize="21600,21600" o:spt="202" path="m,l,21600r21600,l21600,xe">
              <v:stroke joinstyle="miter"/>
              <v:path gradientshapeok="t" o:connecttype="rect"/>
            </v:shapetype>
            <v:shape id="Text Box 2" o:spid="_x0000_s1026" type="#_x0000_t202" style="position:absolute;margin-left:543.65pt;margin-top:807.65pt;width:20pt;height:15.4pt;z-index:-1718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" filled="f" stroked="f">
              <v:textbox inset="0,0,0,0">
                <w:txbxContent>
                  <w:p w14:paraId="1DC8ABFA" w14:textId="6FC19032" w:rsidR="004D6A1E" w:rsidRDefault="004D6A1E">
                    <w:pPr>
                      <w:spacing w:before="20"/>
                      <w:ind w:left="60"/>
                    </w:pPr>
                    <w:r>
                      <w:fldChar w:fldCharType="begin"/>
                    </w:r>
                    <w:r>
                      <w:instrText xml:space="preserve"> PAGE </w:instrText>
                    </w:r>
                    <w:r>
                      <w:fldChar w:fldCharType="separate"/>
                    </w:r>
                    <w:r w:rsidR="007E7F13">
                      <w:rPr>
                        <w:noProof/>
                      </w:rPr>
                      <w:t>14</w:t>
                    </w:r>
                    <w:r>
                      <w:fldChar w:fldCharType="end"/>
                    </w:r>
                  </w:p>
                </w:txbxContent>
              </v:textbox>
              <w10:wrap anchorx="page" anchory="page"/>
            </v:shape>
          </w:pict>
        </mc:Fallback>
      </mc:AlternateContent>
    </w:r>
    <w:r>
      <w:rPr>
        <w:sz w:val="19"/>
      </w:rPr>
      <w:t xml:space="preserve">                            </w:t>
    </w:r>
    <w:r>
      <w:rPr>
        <w:noProof/>
        <w:sz w:val="19"/>
        <w:lang w:eastAsia="el-GR"/>
      </w:rPr>
      <w:drawing>
        <wp:inline distT="0" distB="0" distL="0" distR="0" wp14:anchorId="24CFB631" wp14:editId="692DD4F7">
          <wp:extent cx="3666490" cy="866775"/>
          <wp:effectExtent l="0" t="0" r="0" b="9525"/>
          <wp:docPr id="419032148" name="Εικόνα 41903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490" cy="8667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4F41" w14:textId="77777777" w:rsidR="004D6A1E" w:rsidRDefault="004D6A1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7996" w14:textId="77777777" w:rsidR="00A426E0" w:rsidRDefault="00A426E0">
      <w:r>
        <w:separator/>
      </w:r>
    </w:p>
  </w:footnote>
  <w:footnote w:type="continuationSeparator" w:id="0">
    <w:p w14:paraId="1AE493F5" w14:textId="77777777" w:rsidR="00A426E0" w:rsidRDefault="00A4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388"/>
    <w:multiLevelType w:val="hybridMultilevel"/>
    <w:tmpl w:val="6F326F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73A77B5"/>
    <w:multiLevelType w:val="hybridMultilevel"/>
    <w:tmpl w:val="E8886074"/>
    <w:lvl w:ilvl="0" w:tplc="DBA60F1E">
      <w:start w:val="1"/>
      <w:numFmt w:val="decimal"/>
      <w:lvlText w:val="%1)"/>
      <w:lvlJc w:val="left"/>
      <w:pPr>
        <w:ind w:left="377" w:hanging="377"/>
      </w:pPr>
      <w:rPr>
        <w:rFonts w:ascii="Verdana" w:eastAsia="Verdana" w:hAnsi="Verdana" w:cs="Verdana" w:hint="default"/>
        <w:b/>
        <w:bCs/>
        <w:w w:val="99"/>
        <w:sz w:val="20"/>
        <w:szCs w:val="20"/>
        <w:lang w:val="el-GR" w:eastAsia="en-US" w:bidi="ar-SA"/>
      </w:rPr>
    </w:lvl>
    <w:lvl w:ilvl="1" w:tplc="6218D16C">
      <w:start w:val="1"/>
      <w:numFmt w:val="upperRoman"/>
      <w:lvlText w:val="%2."/>
      <w:lvlJc w:val="left"/>
      <w:pPr>
        <w:ind w:left="82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917" w:hanging="180"/>
      </w:pPr>
      <w:rPr>
        <w:rFonts w:hint="default"/>
        <w:w w:val="100"/>
        <w:lang w:val="el-GR" w:eastAsia="en-US" w:bidi="ar-SA"/>
      </w:rPr>
    </w:lvl>
    <w:lvl w:ilvl="3" w:tplc="FD52BA6C">
      <w:numFmt w:val="bullet"/>
      <w:lvlText w:val="•"/>
      <w:lvlJc w:val="left"/>
      <w:pPr>
        <w:ind w:left="2034" w:hanging="180"/>
      </w:pPr>
      <w:rPr>
        <w:rFonts w:hint="default"/>
        <w:lang w:val="el-GR" w:eastAsia="en-US" w:bidi="ar-SA"/>
      </w:rPr>
    </w:lvl>
    <w:lvl w:ilvl="4" w:tplc="3D6828AA">
      <w:numFmt w:val="bullet"/>
      <w:lvlText w:val="•"/>
      <w:lvlJc w:val="left"/>
      <w:pPr>
        <w:ind w:left="3158" w:hanging="180"/>
      </w:pPr>
      <w:rPr>
        <w:rFonts w:hint="default"/>
        <w:lang w:val="el-GR" w:eastAsia="en-US" w:bidi="ar-SA"/>
      </w:rPr>
    </w:lvl>
    <w:lvl w:ilvl="5" w:tplc="84448A86">
      <w:numFmt w:val="bullet"/>
      <w:lvlText w:val="•"/>
      <w:lvlJc w:val="left"/>
      <w:pPr>
        <w:ind w:left="4282" w:hanging="180"/>
      </w:pPr>
      <w:rPr>
        <w:rFonts w:hint="default"/>
        <w:lang w:val="el-GR" w:eastAsia="en-US" w:bidi="ar-SA"/>
      </w:rPr>
    </w:lvl>
    <w:lvl w:ilvl="6" w:tplc="BDBAFB14">
      <w:numFmt w:val="bullet"/>
      <w:lvlText w:val="•"/>
      <w:lvlJc w:val="left"/>
      <w:pPr>
        <w:ind w:left="5406" w:hanging="180"/>
      </w:pPr>
      <w:rPr>
        <w:rFonts w:hint="default"/>
        <w:lang w:val="el-GR" w:eastAsia="en-US" w:bidi="ar-SA"/>
      </w:rPr>
    </w:lvl>
    <w:lvl w:ilvl="7" w:tplc="E80A679A">
      <w:numFmt w:val="bullet"/>
      <w:lvlText w:val="•"/>
      <w:lvlJc w:val="left"/>
      <w:pPr>
        <w:ind w:left="6529" w:hanging="180"/>
      </w:pPr>
      <w:rPr>
        <w:rFonts w:hint="default"/>
        <w:lang w:val="el-GR" w:eastAsia="en-US" w:bidi="ar-SA"/>
      </w:rPr>
    </w:lvl>
    <w:lvl w:ilvl="8" w:tplc="DFBCD3E2">
      <w:numFmt w:val="bullet"/>
      <w:lvlText w:val="•"/>
      <w:lvlJc w:val="left"/>
      <w:pPr>
        <w:ind w:left="7653" w:hanging="180"/>
      </w:pPr>
      <w:rPr>
        <w:rFonts w:hint="default"/>
        <w:lang w:val="el-GR" w:eastAsia="en-US" w:bidi="ar-SA"/>
      </w:rPr>
    </w:lvl>
  </w:abstractNum>
  <w:abstractNum w:abstractNumId="2" w15:restartNumberingAfterBreak="0">
    <w:nsid w:val="14744D7B"/>
    <w:multiLevelType w:val="hybridMultilevel"/>
    <w:tmpl w:val="4CB89718"/>
    <w:lvl w:ilvl="0" w:tplc="029C902E">
      <w:start w:val="1"/>
      <w:numFmt w:val="decimal"/>
      <w:lvlText w:val="%1)"/>
      <w:lvlJc w:val="left"/>
      <w:pPr>
        <w:ind w:left="630" w:hanging="276"/>
      </w:pPr>
      <w:rPr>
        <w:rFonts w:ascii="Times New Roman" w:eastAsia="Times New Roman" w:hAnsi="Times New Roman" w:cs="Times New Roman" w:hint="default"/>
        <w:w w:val="99"/>
        <w:sz w:val="24"/>
        <w:szCs w:val="24"/>
        <w:lang w:val="el-GR" w:eastAsia="en-US" w:bidi="ar-SA"/>
      </w:rPr>
    </w:lvl>
    <w:lvl w:ilvl="1" w:tplc="A4527506">
      <w:numFmt w:val="bullet"/>
      <w:lvlText w:val="•"/>
      <w:lvlJc w:val="left"/>
      <w:pPr>
        <w:ind w:left="1663" w:hanging="276"/>
      </w:pPr>
      <w:rPr>
        <w:rFonts w:hint="default"/>
        <w:lang w:val="el-GR" w:eastAsia="en-US" w:bidi="ar-SA"/>
      </w:rPr>
    </w:lvl>
    <w:lvl w:ilvl="2" w:tplc="D0C21E02">
      <w:numFmt w:val="bullet"/>
      <w:lvlText w:val="•"/>
      <w:lvlJc w:val="left"/>
      <w:pPr>
        <w:ind w:left="2686" w:hanging="276"/>
      </w:pPr>
      <w:rPr>
        <w:rFonts w:hint="default"/>
        <w:lang w:val="el-GR" w:eastAsia="en-US" w:bidi="ar-SA"/>
      </w:rPr>
    </w:lvl>
    <w:lvl w:ilvl="3" w:tplc="A97C68C2">
      <w:numFmt w:val="bullet"/>
      <w:lvlText w:val="•"/>
      <w:lvlJc w:val="left"/>
      <w:pPr>
        <w:ind w:left="3709" w:hanging="276"/>
      </w:pPr>
      <w:rPr>
        <w:rFonts w:hint="default"/>
        <w:lang w:val="el-GR" w:eastAsia="en-US" w:bidi="ar-SA"/>
      </w:rPr>
    </w:lvl>
    <w:lvl w:ilvl="4" w:tplc="670A88BE">
      <w:numFmt w:val="bullet"/>
      <w:lvlText w:val="•"/>
      <w:lvlJc w:val="left"/>
      <w:pPr>
        <w:ind w:left="4732" w:hanging="276"/>
      </w:pPr>
      <w:rPr>
        <w:rFonts w:hint="default"/>
        <w:lang w:val="el-GR" w:eastAsia="en-US" w:bidi="ar-SA"/>
      </w:rPr>
    </w:lvl>
    <w:lvl w:ilvl="5" w:tplc="41EEA1F2">
      <w:numFmt w:val="bullet"/>
      <w:lvlText w:val="•"/>
      <w:lvlJc w:val="left"/>
      <w:pPr>
        <w:ind w:left="5755" w:hanging="276"/>
      </w:pPr>
      <w:rPr>
        <w:rFonts w:hint="default"/>
        <w:lang w:val="el-GR" w:eastAsia="en-US" w:bidi="ar-SA"/>
      </w:rPr>
    </w:lvl>
    <w:lvl w:ilvl="6" w:tplc="2C08751E">
      <w:numFmt w:val="bullet"/>
      <w:lvlText w:val="•"/>
      <w:lvlJc w:val="left"/>
      <w:pPr>
        <w:ind w:left="6778" w:hanging="276"/>
      </w:pPr>
      <w:rPr>
        <w:rFonts w:hint="default"/>
        <w:lang w:val="el-GR" w:eastAsia="en-US" w:bidi="ar-SA"/>
      </w:rPr>
    </w:lvl>
    <w:lvl w:ilvl="7" w:tplc="845674C6">
      <w:numFmt w:val="bullet"/>
      <w:lvlText w:val="•"/>
      <w:lvlJc w:val="left"/>
      <w:pPr>
        <w:ind w:left="7801" w:hanging="276"/>
      </w:pPr>
      <w:rPr>
        <w:rFonts w:hint="default"/>
        <w:lang w:val="el-GR" w:eastAsia="en-US" w:bidi="ar-SA"/>
      </w:rPr>
    </w:lvl>
    <w:lvl w:ilvl="8" w:tplc="47B4421A">
      <w:numFmt w:val="bullet"/>
      <w:lvlText w:val="•"/>
      <w:lvlJc w:val="left"/>
      <w:pPr>
        <w:ind w:left="8824" w:hanging="276"/>
      </w:pPr>
      <w:rPr>
        <w:rFonts w:hint="default"/>
        <w:lang w:val="el-GR" w:eastAsia="en-US" w:bidi="ar-SA"/>
      </w:rPr>
    </w:lvl>
  </w:abstractNum>
  <w:abstractNum w:abstractNumId="3" w15:restartNumberingAfterBreak="0">
    <w:nsid w:val="1E45033E"/>
    <w:multiLevelType w:val="hybridMultilevel"/>
    <w:tmpl w:val="224E6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42EAB"/>
    <w:multiLevelType w:val="hybridMultilevel"/>
    <w:tmpl w:val="21F4DEA6"/>
    <w:lvl w:ilvl="0" w:tplc="C67C2ED4">
      <w:start w:val="3"/>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4C0FA9"/>
    <w:multiLevelType w:val="hybridMultilevel"/>
    <w:tmpl w:val="CFBA8A1C"/>
    <w:lvl w:ilvl="0" w:tplc="04080001">
      <w:start w:val="1"/>
      <w:numFmt w:val="bullet"/>
      <w:lvlText w:val=""/>
      <w:lvlJc w:val="left"/>
      <w:pPr>
        <w:ind w:left="4046" w:hanging="360"/>
      </w:pPr>
      <w:rPr>
        <w:rFonts w:ascii="Symbol" w:hAnsi="Symbol" w:hint="default"/>
      </w:rPr>
    </w:lvl>
    <w:lvl w:ilvl="1" w:tplc="04080003" w:tentative="1">
      <w:start w:val="1"/>
      <w:numFmt w:val="bullet"/>
      <w:lvlText w:val="o"/>
      <w:lvlJc w:val="left"/>
      <w:pPr>
        <w:ind w:left="4766" w:hanging="360"/>
      </w:pPr>
      <w:rPr>
        <w:rFonts w:ascii="Courier New" w:hAnsi="Courier New" w:cs="Courier New" w:hint="default"/>
      </w:rPr>
    </w:lvl>
    <w:lvl w:ilvl="2" w:tplc="04080005" w:tentative="1">
      <w:start w:val="1"/>
      <w:numFmt w:val="bullet"/>
      <w:lvlText w:val=""/>
      <w:lvlJc w:val="left"/>
      <w:pPr>
        <w:ind w:left="5486" w:hanging="360"/>
      </w:pPr>
      <w:rPr>
        <w:rFonts w:ascii="Wingdings" w:hAnsi="Wingdings" w:hint="default"/>
      </w:rPr>
    </w:lvl>
    <w:lvl w:ilvl="3" w:tplc="04080001" w:tentative="1">
      <w:start w:val="1"/>
      <w:numFmt w:val="bullet"/>
      <w:lvlText w:val=""/>
      <w:lvlJc w:val="left"/>
      <w:pPr>
        <w:ind w:left="6206" w:hanging="360"/>
      </w:pPr>
      <w:rPr>
        <w:rFonts w:ascii="Symbol" w:hAnsi="Symbol" w:hint="default"/>
      </w:rPr>
    </w:lvl>
    <w:lvl w:ilvl="4" w:tplc="04080003" w:tentative="1">
      <w:start w:val="1"/>
      <w:numFmt w:val="bullet"/>
      <w:lvlText w:val="o"/>
      <w:lvlJc w:val="left"/>
      <w:pPr>
        <w:ind w:left="6926" w:hanging="360"/>
      </w:pPr>
      <w:rPr>
        <w:rFonts w:ascii="Courier New" w:hAnsi="Courier New" w:cs="Courier New" w:hint="default"/>
      </w:rPr>
    </w:lvl>
    <w:lvl w:ilvl="5" w:tplc="04080005" w:tentative="1">
      <w:start w:val="1"/>
      <w:numFmt w:val="bullet"/>
      <w:lvlText w:val=""/>
      <w:lvlJc w:val="left"/>
      <w:pPr>
        <w:ind w:left="7646" w:hanging="360"/>
      </w:pPr>
      <w:rPr>
        <w:rFonts w:ascii="Wingdings" w:hAnsi="Wingdings" w:hint="default"/>
      </w:rPr>
    </w:lvl>
    <w:lvl w:ilvl="6" w:tplc="04080001" w:tentative="1">
      <w:start w:val="1"/>
      <w:numFmt w:val="bullet"/>
      <w:lvlText w:val=""/>
      <w:lvlJc w:val="left"/>
      <w:pPr>
        <w:ind w:left="8366" w:hanging="360"/>
      </w:pPr>
      <w:rPr>
        <w:rFonts w:ascii="Symbol" w:hAnsi="Symbol" w:hint="default"/>
      </w:rPr>
    </w:lvl>
    <w:lvl w:ilvl="7" w:tplc="04080003" w:tentative="1">
      <w:start w:val="1"/>
      <w:numFmt w:val="bullet"/>
      <w:lvlText w:val="o"/>
      <w:lvlJc w:val="left"/>
      <w:pPr>
        <w:ind w:left="9086" w:hanging="360"/>
      </w:pPr>
      <w:rPr>
        <w:rFonts w:ascii="Courier New" w:hAnsi="Courier New" w:cs="Courier New" w:hint="default"/>
      </w:rPr>
    </w:lvl>
    <w:lvl w:ilvl="8" w:tplc="04080005" w:tentative="1">
      <w:start w:val="1"/>
      <w:numFmt w:val="bullet"/>
      <w:lvlText w:val=""/>
      <w:lvlJc w:val="left"/>
      <w:pPr>
        <w:ind w:left="9806" w:hanging="360"/>
      </w:pPr>
      <w:rPr>
        <w:rFonts w:ascii="Wingdings" w:hAnsi="Wingdings" w:hint="default"/>
      </w:rPr>
    </w:lvl>
  </w:abstractNum>
  <w:abstractNum w:abstractNumId="6" w15:restartNumberingAfterBreak="0">
    <w:nsid w:val="2196210F"/>
    <w:multiLevelType w:val="hybridMultilevel"/>
    <w:tmpl w:val="D7EC2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170EE0"/>
    <w:multiLevelType w:val="hybridMultilevel"/>
    <w:tmpl w:val="E1EE24AC"/>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8" w15:restartNumberingAfterBreak="0">
    <w:nsid w:val="39F81D66"/>
    <w:multiLevelType w:val="hybridMultilevel"/>
    <w:tmpl w:val="1B8642E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3C2D4EAB"/>
    <w:multiLevelType w:val="hybridMultilevel"/>
    <w:tmpl w:val="9B8E3F6C"/>
    <w:lvl w:ilvl="0" w:tplc="758E5540">
      <w:start w:val="1"/>
      <w:numFmt w:val="decimal"/>
      <w:lvlText w:val="%1."/>
      <w:lvlJc w:val="left"/>
      <w:pPr>
        <w:ind w:left="369" w:hanging="271"/>
      </w:pPr>
      <w:rPr>
        <w:rFonts w:ascii="Verdana" w:eastAsia="Verdana" w:hAnsi="Verdana" w:cs="Verdana" w:hint="default"/>
        <w:w w:val="100"/>
        <w:sz w:val="20"/>
        <w:szCs w:val="20"/>
        <w:lang w:val="el-GR" w:eastAsia="en-US" w:bidi="ar-SA"/>
      </w:rPr>
    </w:lvl>
    <w:lvl w:ilvl="1" w:tplc="E65286C4">
      <w:numFmt w:val="bullet"/>
      <w:lvlText w:val=""/>
      <w:lvlJc w:val="left"/>
      <w:pPr>
        <w:ind w:left="639" w:hanging="181"/>
      </w:pPr>
      <w:rPr>
        <w:rFonts w:ascii="Symbol" w:eastAsia="Symbol" w:hAnsi="Symbol" w:cs="Symbol" w:hint="default"/>
        <w:w w:val="100"/>
        <w:sz w:val="24"/>
        <w:szCs w:val="24"/>
        <w:lang w:val="el-GR" w:eastAsia="en-US" w:bidi="ar-SA"/>
      </w:rPr>
    </w:lvl>
    <w:lvl w:ilvl="2" w:tplc="7BF01508">
      <w:numFmt w:val="bullet"/>
      <w:lvlText w:val="•"/>
      <w:lvlJc w:val="left"/>
      <w:pPr>
        <w:ind w:left="1545" w:hanging="181"/>
      </w:pPr>
      <w:rPr>
        <w:rFonts w:hint="default"/>
        <w:lang w:val="el-GR" w:eastAsia="en-US" w:bidi="ar-SA"/>
      </w:rPr>
    </w:lvl>
    <w:lvl w:ilvl="3" w:tplc="1166DF5E">
      <w:numFmt w:val="bullet"/>
      <w:lvlText w:val="•"/>
      <w:lvlJc w:val="left"/>
      <w:pPr>
        <w:ind w:left="2450" w:hanging="181"/>
      </w:pPr>
      <w:rPr>
        <w:rFonts w:hint="default"/>
        <w:lang w:val="el-GR" w:eastAsia="en-US" w:bidi="ar-SA"/>
      </w:rPr>
    </w:lvl>
    <w:lvl w:ilvl="4" w:tplc="95C40332">
      <w:numFmt w:val="bullet"/>
      <w:lvlText w:val="•"/>
      <w:lvlJc w:val="left"/>
      <w:pPr>
        <w:ind w:left="3356" w:hanging="181"/>
      </w:pPr>
      <w:rPr>
        <w:rFonts w:hint="default"/>
        <w:lang w:val="el-GR" w:eastAsia="en-US" w:bidi="ar-SA"/>
      </w:rPr>
    </w:lvl>
    <w:lvl w:ilvl="5" w:tplc="CF12A44A">
      <w:numFmt w:val="bullet"/>
      <w:lvlText w:val="•"/>
      <w:lvlJc w:val="left"/>
      <w:pPr>
        <w:ind w:left="4261" w:hanging="181"/>
      </w:pPr>
      <w:rPr>
        <w:rFonts w:hint="default"/>
        <w:lang w:val="el-GR" w:eastAsia="en-US" w:bidi="ar-SA"/>
      </w:rPr>
    </w:lvl>
    <w:lvl w:ilvl="6" w:tplc="35B00676">
      <w:numFmt w:val="bullet"/>
      <w:lvlText w:val="•"/>
      <w:lvlJc w:val="left"/>
      <w:pPr>
        <w:ind w:left="5167" w:hanging="181"/>
      </w:pPr>
      <w:rPr>
        <w:rFonts w:hint="default"/>
        <w:lang w:val="el-GR" w:eastAsia="en-US" w:bidi="ar-SA"/>
      </w:rPr>
    </w:lvl>
    <w:lvl w:ilvl="7" w:tplc="172E7D9A">
      <w:numFmt w:val="bullet"/>
      <w:lvlText w:val="•"/>
      <w:lvlJc w:val="left"/>
      <w:pPr>
        <w:ind w:left="6072" w:hanging="181"/>
      </w:pPr>
      <w:rPr>
        <w:rFonts w:hint="default"/>
        <w:lang w:val="el-GR" w:eastAsia="en-US" w:bidi="ar-SA"/>
      </w:rPr>
    </w:lvl>
    <w:lvl w:ilvl="8" w:tplc="E314F3B2">
      <w:numFmt w:val="bullet"/>
      <w:lvlText w:val="•"/>
      <w:lvlJc w:val="left"/>
      <w:pPr>
        <w:ind w:left="6978" w:hanging="181"/>
      </w:pPr>
      <w:rPr>
        <w:rFonts w:hint="default"/>
        <w:lang w:val="el-GR" w:eastAsia="en-US" w:bidi="ar-SA"/>
      </w:rPr>
    </w:lvl>
  </w:abstractNum>
  <w:abstractNum w:abstractNumId="10" w15:restartNumberingAfterBreak="0">
    <w:nsid w:val="471062B3"/>
    <w:multiLevelType w:val="hybridMultilevel"/>
    <w:tmpl w:val="5BE6F572"/>
    <w:lvl w:ilvl="0" w:tplc="BAA62518">
      <w:start w:val="1"/>
      <w:numFmt w:val="decimal"/>
      <w:lvlText w:val="%1."/>
      <w:lvlJc w:val="left"/>
      <w:pPr>
        <w:ind w:left="729" w:hanging="266"/>
      </w:pPr>
      <w:rPr>
        <w:rFonts w:ascii="Verdana" w:eastAsia="Verdana" w:hAnsi="Verdana" w:cs="Verdana" w:hint="default"/>
        <w:w w:val="100"/>
        <w:sz w:val="20"/>
        <w:szCs w:val="20"/>
        <w:lang w:val="el-GR" w:eastAsia="en-US" w:bidi="ar-SA"/>
      </w:rPr>
    </w:lvl>
    <w:lvl w:ilvl="1" w:tplc="7F427A7C">
      <w:numFmt w:val="bullet"/>
      <w:lvlText w:val="•"/>
      <w:lvlJc w:val="left"/>
      <w:pPr>
        <w:ind w:left="1566" w:hanging="266"/>
      </w:pPr>
      <w:rPr>
        <w:rFonts w:hint="default"/>
        <w:lang w:val="el-GR" w:eastAsia="en-US" w:bidi="ar-SA"/>
      </w:rPr>
    </w:lvl>
    <w:lvl w:ilvl="2" w:tplc="7EEA73EE">
      <w:numFmt w:val="bullet"/>
      <w:lvlText w:val="•"/>
      <w:lvlJc w:val="left"/>
      <w:pPr>
        <w:ind w:left="2409" w:hanging="266"/>
      </w:pPr>
      <w:rPr>
        <w:rFonts w:hint="default"/>
        <w:lang w:val="el-GR" w:eastAsia="en-US" w:bidi="ar-SA"/>
      </w:rPr>
    </w:lvl>
    <w:lvl w:ilvl="3" w:tplc="F9980762">
      <w:numFmt w:val="bullet"/>
      <w:lvlText w:val="•"/>
      <w:lvlJc w:val="left"/>
      <w:pPr>
        <w:ind w:left="3252" w:hanging="266"/>
      </w:pPr>
      <w:rPr>
        <w:rFonts w:hint="default"/>
        <w:lang w:val="el-GR" w:eastAsia="en-US" w:bidi="ar-SA"/>
      </w:rPr>
    </w:lvl>
    <w:lvl w:ilvl="4" w:tplc="B8562BBA">
      <w:numFmt w:val="bullet"/>
      <w:lvlText w:val="•"/>
      <w:lvlJc w:val="left"/>
      <w:pPr>
        <w:ind w:left="4095" w:hanging="266"/>
      </w:pPr>
      <w:rPr>
        <w:rFonts w:hint="default"/>
        <w:lang w:val="el-GR" w:eastAsia="en-US" w:bidi="ar-SA"/>
      </w:rPr>
    </w:lvl>
    <w:lvl w:ilvl="5" w:tplc="F9969E62">
      <w:numFmt w:val="bullet"/>
      <w:lvlText w:val="•"/>
      <w:lvlJc w:val="left"/>
      <w:pPr>
        <w:ind w:left="4938" w:hanging="266"/>
      </w:pPr>
      <w:rPr>
        <w:rFonts w:hint="default"/>
        <w:lang w:val="el-GR" w:eastAsia="en-US" w:bidi="ar-SA"/>
      </w:rPr>
    </w:lvl>
    <w:lvl w:ilvl="6" w:tplc="900CA5E0">
      <w:numFmt w:val="bullet"/>
      <w:lvlText w:val="•"/>
      <w:lvlJc w:val="left"/>
      <w:pPr>
        <w:ind w:left="5781" w:hanging="266"/>
      </w:pPr>
      <w:rPr>
        <w:rFonts w:hint="default"/>
        <w:lang w:val="el-GR" w:eastAsia="en-US" w:bidi="ar-SA"/>
      </w:rPr>
    </w:lvl>
    <w:lvl w:ilvl="7" w:tplc="16CA8614">
      <w:numFmt w:val="bullet"/>
      <w:lvlText w:val="•"/>
      <w:lvlJc w:val="left"/>
      <w:pPr>
        <w:ind w:left="6624" w:hanging="266"/>
      </w:pPr>
      <w:rPr>
        <w:rFonts w:hint="default"/>
        <w:lang w:val="el-GR" w:eastAsia="en-US" w:bidi="ar-SA"/>
      </w:rPr>
    </w:lvl>
    <w:lvl w:ilvl="8" w:tplc="4C025E74">
      <w:numFmt w:val="bullet"/>
      <w:lvlText w:val="•"/>
      <w:lvlJc w:val="left"/>
      <w:pPr>
        <w:ind w:left="7467" w:hanging="266"/>
      </w:pPr>
      <w:rPr>
        <w:rFonts w:hint="default"/>
        <w:lang w:val="el-GR" w:eastAsia="en-US" w:bidi="ar-SA"/>
      </w:rPr>
    </w:lvl>
  </w:abstractNum>
  <w:abstractNum w:abstractNumId="11" w15:restartNumberingAfterBreak="0">
    <w:nsid w:val="48214E4E"/>
    <w:multiLevelType w:val="hybridMultilevel"/>
    <w:tmpl w:val="842C2432"/>
    <w:lvl w:ilvl="0" w:tplc="B0E4C9DE">
      <w:start w:val="1"/>
      <w:numFmt w:val="decimal"/>
      <w:lvlText w:val="%1."/>
      <w:lvlJc w:val="left"/>
      <w:pPr>
        <w:ind w:left="501"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215" w:hanging="360"/>
      </w:pPr>
    </w:lvl>
    <w:lvl w:ilvl="2" w:tplc="0408001B" w:tentative="1">
      <w:start w:val="1"/>
      <w:numFmt w:val="lowerRoman"/>
      <w:lvlText w:val="%3."/>
      <w:lvlJc w:val="right"/>
      <w:pPr>
        <w:ind w:left="505" w:hanging="180"/>
      </w:pPr>
    </w:lvl>
    <w:lvl w:ilvl="3" w:tplc="0408000F" w:tentative="1">
      <w:start w:val="1"/>
      <w:numFmt w:val="decimal"/>
      <w:lvlText w:val="%4."/>
      <w:lvlJc w:val="left"/>
      <w:pPr>
        <w:ind w:left="1225" w:hanging="360"/>
      </w:pPr>
    </w:lvl>
    <w:lvl w:ilvl="4" w:tplc="04080019" w:tentative="1">
      <w:start w:val="1"/>
      <w:numFmt w:val="lowerLetter"/>
      <w:lvlText w:val="%5."/>
      <w:lvlJc w:val="left"/>
      <w:pPr>
        <w:ind w:left="1945" w:hanging="360"/>
      </w:pPr>
    </w:lvl>
    <w:lvl w:ilvl="5" w:tplc="0408001B" w:tentative="1">
      <w:start w:val="1"/>
      <w:numFmt w:val="lowerRoman"/>
      <w:lvlText w:val="%6."/>
      <w:lvlJc w:val="right"/>
      <w:pPr>
        <w:ind w:left="2665" w:hanging="180"/>
      </w:pPr>
    </w:lvl>
    <w:lvl w:ilvl="6" w:tplc="0408000F" w:tentative="1">
      <w:start w:val="1"/>
      <w:numFmt w:val="decimal"/>
      <w:lvlText w:val="%7."/>
      <w:lvlJc w:val="left"/>
      <w:pPr>
        <w:ind w:left="3385" w:hanging="360"/>
      </w:pPr>
    </w:lvl>
    <w:lvl w:ilvl="7" w:tplc="04080019" w:tentative="1">
      <w:start w:val="1"/>
      <w:numFmt w:val="lowerLetter"/>
      <w:lvlText w:val="%8."/>
      <w:lvlJc w:val="left"/>
      <w:pPr>
        <w:ind w:left="4105" w:hanging="360"/>
      </w:pPr>
    </w:lvl>
    <w:lvl w:ilvl="8" w:tplc="0408001B" w:tentative="1">
      <w:start w:val="1"/>
      <w:numFmt w:val="lowerRoman"/>
      <w:lvlText w:val="%9."/>
      <w:lvlJc w:val="right"/>
      <w:pPr>
        <w:ind w:left="4825" w:hanging="180"/>
      </w:pPr>
    </w:lvl>
  </w:abstractNum>
  <w:abstractNum w:abstractNumId="12" w15:restartNumberingAfterBreak="0">
    <w:nsid w:val="48C5631F"/>
    <w:multiLevelType w:val="hybridMultilevel"/>
    <w:tmpl w:val="D6A4FC42"/>
    <w:lvl w:ilvl="0" w:tplc="CAE69592">
      <w:start w:val="1"/>
      <w:numFmt w:val="decimal"/>
      <w:lvlText w:val="%1."/>
      <w:lvlJc w:val="left"/>
      <w:pPr>
        <w:ind w:left="542" w:hanging="360"/>
      </w:pPr>
      <w:rPr>
        <w:rFonts w:hint="default"/>
      </w:r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13" w15:restartNumberingAfterBreak="0">
    <w:nsid w:val="4A654374"/>
    <w:multiLevelType w:val="hybridMultilevel"/>
    <w:tmpl w:val="EA9ACE62"/>
    <w:lvl w:ilvl="0" w:tplc="0408000F">
      <w:start w:val="1"/>
      <w:numFmt w:val="decimal"/>
      <w:lvlText w:val="%1."/>
      <w:lvlJc w:val="left"/>
      <w:pPr>
        <w:ind w:left="535" w:hanging="360"/>
      </w:p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14" w15:restartNumberingAfterBreak="0">
    <w:nsid w:val="4C411431"/>
    <w:multiLevelType w:val="hybridMultilevel"/>
    <w:tmpl w:val="44F4BA10"/>
    <w:lvl w:ilvl="0" w:tplc="04080001">
      <w:start w:val="1"/>
      <w:numFmt w:val="bullet"/>
      <w:lvlText w:val=""/>
      <w:lvlJc w:val="left"/>
      <w:pPr>
        <w:ind w:left="720" w:hanging="360"/>
      </w:pPr>
      <w:rPr>
        <w:rFonts w:ascii="Symbol" w:hAnsi="Symbol" w:hint="default"/>
      </w:rPr>
    </w:lvl>
    <w:lvl w:ilvl="1" w:tplc="99B2C912">
      <w:numFmt w:val="bullet"/>
      <w:lvlText w:val="•"/>
      <w:lvlJc w:val="left"/>
      <w:pPr>
        <w:ind w:left="1440" w:hanging="360"/>
      </w:pPr>
      <w:rPr>
        <w:rFonts w:ascii="Calibri" w:eastAsia="Times New Roman" w:hAnsi="Calibri" w:cs="Calibri" w:hint="default"/>
      </w:rPr>
    </w:lvl>
    <w:lvl w:ilvl="2" w:tplc="9620D24E">
      <w:numFmt w:val="bullet"/>
      <w:lvlText w:val="-"/>
      <w:lvlJc w:val="left"/>
      <w:pPr>
        <w:ind w:left="2160" w:hanging="360"/>
      </w:pPr>
      <w:rPr>
        <w:rFonts w:ascii="Calibri" w:eastAsia="Times New Roman"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430524"/>
    <w:multiLevelType w:val="hybridMultilevel"/>
    <w:tmpl w:val="A97EC46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682375"/>
    <w:multiLevelType w:val="hybridMultilevel"/>
    <w:tmpl w:val="07B861D4"/>
    <w:lvl w:ilvl="0" w:tplc="B0E4C9DE">
      <w:start w:val="1"/>
      <w:numFmt w:val="decimal"/>
      <w:lvlText w:val="%1."/>
      <w:lvlJc w:val="left"/>
      <w:pPr>
        <w:ind w:left="2156"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9B77844"/>
    <w:multiLevelType w:val="hybridMultilevel"/>
    <w:tmpl w:val="423C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A9F53D7"/>
    <w:multiLevelType w:val="hybridMultilevel"/>
    <w:tmpl w:val="2F3C71DC"/>
    <w:lvl w:ilvl="0" w:tplc="F45616EE">
      <w:start w:val="1"/>
      <w:numFmt w:val="decimal"/>
      <w:lvlText w:val="%1."/>
      <w:lvlJc w:val="left"/>
      <w:pPr>
        <w:ind w:left="517" w:hanging="377"/>
      </w:pPr>
      <w:rPr>
        <w:rFonts w:hint="default"/>
        <w:b w:val="0"/>
        <w:bCs/>
        <w:i w:val="0"/>
        <w:w w:val="99"/>
        <w:sz w:val="20"/>
        <w:szCs w:val="20"/>
        <w:lang w:val="el-GR" w:eastAsia="en-US" w:bidi="ar-SA"/>
      </w:rPr>
    </w:lvl>
    <w:lvl w:ilvl="1" w:tplc="6218D16C">
      <w:start w:val="1"/>
      <w:numFmt w:val="upperRoman"/>
      <w:lvlText w:val="%2."/>
      <w:lvlJc w:val="left"/>
      <w:pPr>
        <w:ind w:left="96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1057" w:hanging="180"/>
      </w:pPr>
      <w:rPr>
        <w:rFonts w:hint="default"/>
        <w:w w:val="100"/>
        <w:lang w:val="el-GR" w:eastAsia="en-US" w:bidi="ar-SA"/>
      </w:rPr>
    </w:lvl>
    <w:lvl w:ilvl="3" w:tplc="FD52BA6C">
      <w:numFmt w:val="bullet"/>
      <w:lvlText w:val="•"/>
      <w:lvlJc w:val="left"/>
      <w:pPr>
        <w:ind w:left="2174" w:hanging="180"/>
      </w:pPr>
      <w:rPr>
        <w:rFonts w:hint="default"/>
        <w:lang w:val="el-GR" w:eastAsia="en-US" w:bidi="ar-SA"/>
      </w:rPr>
    </w:lvl>
    <w:lvl w:ilvl="4" w:tplc="3D6828AA">
      <w:numFmt w:val="bullet"/>
      <w:lvlText w:val="•"/>
      <w:lvlJc w:val="left"/>
      <w:pPr>
        <w:ind w:left="3298" w:hanging="180"/>
      </w:pPr>
      <w:rPr>
        <w:rFonts w:hint="default"/>
        <w:lang w:val="el-GR" w:eastAsia="en-US" w:bidi="ar-SA"/>
      </w:rPr>
    </w:lvl>
    <w:lvl w:ilvl="5" w:tplc="84448A86">
      <w:numFmt w:val="bullet"/>
      <w:lvlText w:val="•"/>
      <w:lvlJc w:val="left"/>
      <w:pPr>
        <w:ind w:left="4422" w:hanging="180"/>
      </w:pPr>
      <w:rPr>
        <w:rFonts w:hint="default"/>
        <w:lang w:val="el-GR" w:eastAsia="en-US" w:bidi="ar-SA"/>
      </w:rPr>
    </w:lvl>
    <w:lvl w:ilvl="6" w:tplc="BDBAFB14">
      <w:numFmt w:val="bullet"/>
      <w:lvlText w:val="•"/>
      <w:lvlJc w:val="left"/>
      <w:pPr>
        <w:ind w:left="5546" w:hanging="180"/>
      </w:pPr>
      <w:rPr>
        <w:rFonts w:hint="default"/>
        <w:lang w:val="el-GR" w:eastAsia="en-US" w:bidi="ar-SA"/>
      </w:rPr>
    </w:lvl>
    <w:lvl w:ilvl="7" w:tplc="E80A679A">
      <w:numFmt w:val="bullet"/>
      <w:lvlText w:val="•"/>
      <w:lvlJc w:val="left"/>
      <w:pPr>
        <w:ind w:left="6669" w:hanging="180"/>
      </w:pPr>
      <w:rPr>
        <w:rFonts w:hint="default"/>
        <w:lang w:val="el-GR" w:eastAsia="en-US" w:bidi="ar-SA"/>
      </w:rPr>
    </w:lvl>
    <w:lvl w:ilvl="8" w:tplc="DFBCD3E2">
      <w:numFmt w:val="bullet"/>
      <w:lvlText w:val="•"/>
      <w:lvlJc w:val="left"/>
      <w:pPr>
        <w:ind w:left="7793" w:hanging="180"/>
      </w:pPr>
      <w:rPr>
        <w:rFonts w:hint="default"/>
        <w:lang w:val="el-GR" w:eastAsia="en-US" w:bidi="ar-SA"/>
      </w:rPr>
    </w:lvl>
  </w:abstractNum>
  <w:abstractNum w:abstractNumId="19" w15:restartNumberingAfterBreak="0">
    <w:nsid w:val="5D21060E"/>
    <w:multiLevelType w:val="hybridMultilevel"/>
    <w:tmpl w:val="BFCEE1A4"/>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0" w15:restartNumberingAfterBreak="0">
    <w:nsid w:val="601426DC"/>
    <w:multiLevelType w:val="hybridMultilevel"/>
    <w:tmpl w:val="EA5EBC50"/>
    <w:lvl w:ilvl="0" w:tplc="FD7630C0">
      <w:start w:val="1"/>
      <w:numFmt w:val="upperRoman"/>
      <w:lvlText w:val="%1."/>
      <w:lvlJc w:val="right"/>
      <w:pPr>
        <w:ind w:left="1440" w:hanging="360"/>
      </w:pPr>
      <w:rPr>
        <w:rFonts w:hint="default"/>
        <w:b/>
        <w:i w:val="0"/>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65D30DD8"/>
    <w:multiLevelType w:val="hybridMultilevel"/>
    <w:tmpl w:val="9F4EFF9A"/>
    <w:lvl w:ilvl="0" w:tplc="04080011">
      <w:start w:val="1"/>
      <w:numFmt w:val="decimal"/>
      <w:lvlText w:val="%1)"/>
      <w:lvlJc w:val="left"/>
      <w:pPr>
        <w:ind w:left="720" w:hanging="360"/>
      </w:pPr>
      <w:rPr>
        <w:rFonts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2" w15:restartNumberingAfterBreak="0">
    <w:nsid w:val="6DB640B7"/>
    <w:multiLevelType w:val="hybridMultilevel"/>
    <w:tmpl w:val="C9C4E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BE4B86"/>
    <w:multiLevelType w:val="hybridMultilevel"/>
    <w:tmpl w:val="387EAA78"/>
    <w:lvl w:ilvl="0" w:tplc="0408000F">
      <w:start w:val="1"/>
      <w:numFmt w:val="decimal"/>
      <w:lvlText w:val="%1."/>
      <w:lvlJc w:val="left"/>
      <w:pPr>
        <w:ind w:left="542" w:hanging="360"/>
      </w:p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24" w15:restartNumberingAfterBreak="0">
    <w:nsid w:val="6FFB3F7B"/>
    <w:multiLevelType w:val="hybridMultilevel"/>
    <w:tmpl w:val="05F627F4"/>
    <w:lvl w:ilvl="0" w:tplc="0408000F">
      <w:start w:val="1"/>
      <w:numFmt w:val="decimal"/>
      <w:lvlText w:val="%1."/>
      <w:lvlJc w:val="left"/>
      <w:pPr>
        <w:ind w:left="360" w:hanging="360"/>
      </w:pPr>
      <w:rPr>
        <w:rFonts w:hint="default"/>
      </w:rPr>
    </w:lvl>
    <w:lvl w:ilvl="1" w:tplc="79FC5856">
      <w:numFmt w:val="bullet"/>
      <w:lvlText w:val="•"/>
      <w:lvlJc w:val="left"/>
      <w:pPr>
        <w:ind w:left="1440" w:hanging="72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7D976E7F"/>
    <w:multiLevelType w:val="hybridMultilevel"/>
    <w:tmpl w:val="AEFA1F1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2646127">
    <w:abstractNumId w:val="2"/>
  </w:num>
  <w:num w:numId="2" w16cid:durableId="1306471043">
    <w:abstractNumId w:val="9"/>
  </w:num>
  <w:num w:numId="3" w16cid:durableId="362439251">
    <w:abstractNumId w:val="10"/>
  </w:num>
  <w:num w:numId="4" w16cid:durableId="996154267">
    <w:abstractNumId w:val="1"/>
  </w:num>
  <w:num w:numId="5" w16cid:durableId="1812212599">
    <w:abstractNumId w:val="20"/>
  </w:num>
  <w:num w:numId="6" w16cid:durableId="1349872019">
    <w:abstractNumId w:val="5"/>
  </w:num>
  <w:num w:numId="7" w16cid:durableId="1940915246">
    <w:abstractNumId w:val="8"/>
  </w:num>
  <w:num w:numId="8" w16cid:durableId="629676306">
    <w:abstractNumId w:val="11"/>
  </w:num>
  <w:num w:numId="9" w16cid:durableId="807749785">
    <w:abstractNumId w:val="16"/>
  </w:num>
  <w:num w:numId="10" w16cid:durableId="467012150">
    <w:abstractNumId w:val="19"/>
  </w:num>
  <w:num w:numId="11" w16cid:durableId="262611930">
    <w:abstractNumId w:val="6"/>
  </w:num>
  <w:num w:numId="12" w16cid:durableId="1196386480">
    <w:abstractNumId w:val="3"/>
  </w:num>
  <w:num w:numId="13" w16cid:durableId="1408840708">
    <w:abstractNumId w:val="17"/>
  </w:num>
  <w:num w:numId="14" w16cid:durableId="1791390865">
    <w:abstractNumId w:val="0"/>
  </w:num>
  <w:num w:numId="15" w16cid:durableId="1596983394">
    <w:abstractNumId w:val="18"/>
  </w:num>
  <w:num w:numId="16" w16cid:durableId="126438623">
    <w:abstractNumId w:val="25"/>
  </w:num>
  <w:num w:numId="17" w16cid:durableId="126046849">
    <w:abstractNumId w:val="22"/>
  </w:num>
  <w:num w:numId="18" w16cid:durableId="1851751996">
    <w:abstractNumId w:val="23"/>
  </w:num>
  <w:num w:numId="19" w16cid:durableId="1281180523">
    <w:abstractNumId w:val="23"/>
    <w:lvlOverride w:ilvl="0">
      <w:lvl w:ilvl="0" w:tplc="0408000F">
        <w:start w:val="1"/>
        <w:numFmt w:val="decimal"/>
        <w:lvlText w:val="%1."/>
        <w:lvlJc w:val="left"/>
        <w:pPr>
          <w:ind w:left="542"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0" w16cid:durableId="460854168">
    <w:abstractNumId w:val="12"/>
  </w:num>
  <w:num w:numId="21" w16cid:durableId="2067681114">
    <w:abstractNumId w:val="15"/>
  </w:num>
  <w:num w:numId="22" w16cid:durableId="1551190941">
    <w:abstractNumId w:val="7"/>
  </w:num>
  <w:num w:numId="23" w16cid:durableId="1088037909">
    <w:abstractNumId w:val="21"/>
  </w:num>
  <w:num w:numId="24" w16cid:durableId="1132673294">
    <w:abstractNumId w:val="4"/>
  </w:num>
  <w:num w:numId="25" w16cid:durableId="1207184221">
    <w:abstractNumId w:val="24"/>
  </w:num>
  <w:num w:numId="26" w16cid:durableId="430322905">
    <w:abstractNumId w:val="14"/>
  </w:num>
  <w:num w:numId="27" w16cid:durableId="190922617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DA5"/>
    <w:rsid w:val="00015A9E"/>
    <w:rsid w:val="00071805"/>
    <w:rsid w:val="00071BDC"/>
    <w:rsid w:val="0008461A"/>
    <w:rsid w:val="000B4538"/>
    <w:rsid w:val="000C7042"/>
    <w:rsid w:val="000F6E03"/>
    <w:rsid w:val="00104672"/>
    <w:rsid w:val="00104BEB"/>
    <w:rsid w:val="00114D1D"/>
    <w:rsid w:val="00175E41"/>
    <w:rsid w:val="001809C8"/>
    <w:rsid w:val="001A7B8E"/>
    <w:rsid w:val="001C6891"/>
    <w:rsid w:val="001D49EA"/>
    <w:rsid w:val="001E2414"/>
    <w:rsid w:val="001E293C"/>
    <w:rsid w:val="001E2BCA"/>
    <w:rsid w:val="001F3B36"/>
    <w:rsid w:val="001F4D77"/>
    <w:rsid w:val="00236157"/>
    <w:rsid w:val="0024105A"/>
    <w:rsid w:val="002470E2"/>
    <w:rsid w:val="0026283D"/>
    <w:rsid w:val="00275301"/>
    <w:rsid w:val="00284AFB"/>
    <w:rsid w:val="00293A3D"/>
    <w:rsid w:val="00297080"/>
    <w:rsid w:val="002A171C"/>
    <w:rsid w:val="002E3B3C"/>
    <w:rsid w:val="002E7E2B"/>
    <w:rsid w:val="002F555D"/>
    <w:rsid w:val="002F6F54"/>
    <w:rsid w:val="002F7E82"/>
    <w:rsid w:val="00302C20"/>
    <w:rsid w:val="00313263"/>
    <w:rsid w:val="00322847"/>
    <w:rsid w:val="003277EA"/>
    <w:rsid w:val="003302F6"/>
    <w:rsid w:val="003432C1"/>
    <w:rsid w:val="00357682"/>
    <w:rsid w:val="003C6843"/>
    <w:rsid w:val="003E3DDB"/>
    <w:rsid w:val="0040089E"/>
    <w:rsid w:val="00467B67"/>
    <w:rsid w:val="0048430B"/>
    <w:rsid w:val="004963B8"/>
    <w:rsid w:val="004A46D3"/>
    <w:rsid w:val="004B0E6E"/>
    <w:rsid w:val="004B1F65"/>
    <w:rsid w:val="004B45D0"/>
    <w:rsid w:val="004D6A1E"/>
    <w:rsid w:val="004E119C"/>
    <w:rsid w:val="004E6AE0"/>
    <w:rsid w:val="004E7B4D"/>
    <w:rsid w:val="004E7BF6"/>
    <w:rsid w:val="00512630"/>
    <w:rsid w:val="00546437"/>
    <w:rsid w:val="00555ED1"/>
    <w:rsid w:val="00564535"/>
    <w:rsid w:val="005717B7"/>
    <w:rsid w:val="005914C5"/>
    <w:rsid w:val="00596D9A"/>
    <w:rsid w:val="005A15EB"/>
    <w:rsid w:val="005C585C"/>
    <w:rsid w:val="005C5D69"/>
    <w:rsid w:val="005D64D3"/>
    <w:rsid w:val="005F6FD4"/>
    <w:rsid w:val="006062C8"/>
    <w:rsid w:val="0062656C"/>
    <w:rsid w:val="00633FF8"/>
    <w:rsid w:val="0066020E"/>
    <w:rsid w:val="00694BF5"/>
    <w:rsid w:val="006E0B3B"/>
    <w:rsid w:val="00736E2D"/>
    <w:rsid w:val="00746E41"/>
    <w:rsid w:val="00750FEC"/>
    <w:rsid w:val="00775B17"/>
    <w:rsid w:val="007803CF"/>
    <w:rsid w:val="00793806"/>
    <w:rsid w:val="007A1BB9"/>
    <w:rsid w:val="007C5542"/>
    <w:rsid w:val="007E7F13"/>
    <w:rsid w:val="007F34A1"/>
    <w:rsid w:val="007F63EE"/>
    <w:rsid w:val="00826C12"/>
    <w:rsid w:val="00837EBA"/>
    <w:rsid w:val="00850362"/>
    <w:rsid w:val="008525CD"/>
    <w:rsid w:val="008538D0"/>
    <w:rsid w:val="00870B90"/>
    <w:rsid w:val="00894DC0"/>
    <w:rsid w:val="008A1AFB"/>
    <w:rsid w:val="008F0CEB"/>
    <w:rsid w:val="008F1531"/>
    <w:rsid w:val="008F6415"/>
    <w:rsid w:val="00904B92"/>
    <w:rsid w:val="009077E4"/>
    <w:rsid w:val="009211B1"/>
    <w:rsid w:val="00932F82"/>
    <w:rsid w:val="00960DE3"/>
    <w:rsid w:val="00985727"/>
    <w:rsid w:val="00994B57"/>
    <w:rsid w:val="009B47F8"/>
    <w:rsid w:val="009B685A"/>
    <w:rsid w:val="009D4CC5"/>
    <w:rsid w:val="009F563D"/>
    <w:rsid w:val="00A0060A"/>
    <w:rsid w:val="00A06893"/>
    <w:rsid w:val="00A426E0"/>
    <w:rsid w:val="00A44A7E"/>
    <w:rsid w:val="00A4687B"/>
    <w:rsid w:val="00A562C7"/>
    <w:rsid w:val="00A65291"/>
    <w:rsid w:val="00A822D4"/>
    <w:rsid w:val="00A9619F"/>
    <w:rsid w:val="00AC048A"/>
    <w:rsid w:val="00AD3635"/>
    <w:rsid w:val="00AE363D"/>
    <w:rsid w:val="00AF1E24"/>
    <w:rsid w:val="00B008DE"/>
    <w:rsid w:val="00B01DA5"/>
    <w:rsid w:val="00B06BE9"/>
    <w:rsid w:val="00B122C9"/>
    <w:rsid w:val="00B15563"/>
    <w:rsid w:val="00B30A5C"/>
    <w:rsid w:val="00B41987"/>
    <w:rsid w:val="00B46E9B"/>
    <w:rsid w:val="00B53B95"/>
    <w:rsid w:val="00B54985"/>
    <w:rsid w:val="00B638BB"/>
    <w:rsid w:val="00B64EB7"/>
    <w:rsid w:val="00B706D3"/>
    <w:rsid w:val="00B71F56"/>
    <w:rsid w:val="00B84AFA"/>
    <w:rsid w:val="00BA308F"/>
    <w:rsid w:val="00BA4887"/>
    <w:rsid w:val="00BA534E"/>
    <w:rsid w:val="00BC02EC"/>
    <w:rsid w:val="00BC2E10"/>
    <w:rsid w:val="00BC523A"/>
    <w:rsid w:val="00BD3829"/>
    <w:rsid w:val="00C2195D"/>
    <w:rsid w:val="00C2451D"/>
    <w:rsid w:val="00C304E5"/>
    <w:rsid w:val="00C30AB4"/>
    <w:rsid w:val="00C35C68"/>
    <w:rsid w:val="00C404BA"/>
    <w:rsid w:val="00C7095C"/>
    <w:rsid w:val="00C71E1B"/>
    <w:rsid w:val="00C9162F"/>
    <w:rsid w:val="00CA17EC"/>
    <w:rsid w:val="00CA3897"/>
    <w:rsid w:val="00CA3C5B"/>
    <w:rsid w:val="00CA4FB4"/>
    <w:rsid w:val="00CE6FDE"/>
    <w:rsid w:val="00D21D6B"/>
    <w:rsid w:val="00D2355A"/>
    <w:rsid w:val="00D41C5A"/>
    <w:rsid w:val="00D430A9"/>
    <w:rsid w:val="00D750AE"/>
    <w:rsid w:val="00DC7DE7"/>
    <w:rsid w:val="00DD26A7"/>
    <w:rsid w:val="00DE52FA"/>
    <w:rsid w:val="00DE62DA"/>
    <w:rsid w:val="00DF3A68"/>
    <w:rsid w:val="00DF4CBF"/>
    <w:rsid w:val="00E001AC"/>
    <w:rsid w:val="00E045F1"/>
    <w:rsid w:val="00E23288"/>
    <w:rsid w:val="00E410C2"/>
    <w:rsid w:val="00E605FB"/>
    <w:rsid w:val="00E70783"/>
    <w:rsid w:val="00E765DE"/>
    <w:rsid w:val="00E76B9F"/>
    <w:rsid w:val="00E903A1"/>
    <w:rsid w:val="00EA502A"/>
    <w:rsid w:val="00EA7E27"/>
    <w:rsid w:val="00EB0AD4"/>
    <w:rsid w:val="00ED4E25"/>
    <w:rsid w:val="00EE55F1"/>
    <w:rsid w:val="00EF2865"/>
    <w:rsid w:val="00F02F14"/>
    <w:rsid w:val="00F16855"/>
    <w:rsid w:val="00F304AB"/>
    <w:rsid w:val="00F329E0"/>
    <w:rsid w:val="00F5536C"/>
    <w:rsid w:val="00F6766C"/>
    <w:rsid w:val="00F92B7E"/>
    <w:rsid w:val="00F9457A"/>
    <w:rsid w:val="00FA18B7"/>
    <w:rsid w:val="00FB61F2"/>
    <w:rsid w:val="00FD5FBE"/>
    <w:rsid w:val="00FE3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E562B"/>
  <w15:docId w15:val="{710AEE58-BA58-46E0-B737-F126395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Verdana" w:eastAsia="Verdana" w:hAnsi="Verdana" w:cs="Verdana"/>
      <w:lang w:val="el-GR"/>
    </w:rPr>
  </w:style>
  <w:style w:type="paragraph" w:styleId="1">
    <w:name w:val="heading 1"/>
    <w:basedOn w:val="a"/>
    <w:uiPriority w:val="1"/>
    <w:qFormat/>
    <w:pPr>
      <w:outlineLvl w:val="0"/>
    </w:pPr>
    <w:rPr>
      <w:b/>
      <w:bCs/>
      <w:sz w:val="24"/>
      <w:szCs w:val="24"/>
    </w:rPr>
  </w:style>
  <w:style w:type="paragraph" w:styleId="2">
    <w:name w:val="heading 2"/>
    <w:basedOn w:val="a"/>
    <w:uiPriority w:val="1"/>
    <w:qFormat/>
    <w:pPr>
      <w:spacing w:before="68"/>
      <w:ind w:left="1344"/>
      <w:outlineLvl w:val="1"/>
    </w:pPr>
    <w:rPr>
      <w:b/>
      <w:bCs/>
      <w:sz w:val="21"/>
      <w:szCs w:val="21"/>
    </w:rPr>
  </w:style>
  <w:style w:type="paragraph" w:styleId="3">
    <w:name w:val="heading 3"/>
    <w:basedOn w:val="a"/>
    <w:uiPriority w:val="1"/>
    <w:qFormat/>
    <w:pPr>
      <w:spacing w:before="131"/>
      <w:outlineLvl w:val="2"/>
    </w:pPr>
    <w:rPr>
      <w:rFonts w:ascii="Microsoft Sans Serif" w:eastAsia="Microsoft Sans Serif" w:hAnsi="Microsoft Sans Serif" w:cs="Microsoft Sans Serif"/>
      <w:sz w:val="21"/>
      <w:szCs w:val="21"/>
    </w:rPr>
  </w:style>
  <w:style w:type="paragraph" w:styleId="4">
    <w:name w:val="heading 4"/>
    <w:basedOn w:val="a"/>
    <w:uiPriority w:val="1"/>
    <w:qFormat/>
    <w:pPr>
      <w:ind w:left="404" w:right="1271"/>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aliases w:val="1st level - Bullet List Paragraph,Bullet EY,Bullet list,Lettre d'introduction,List L1,List Paragraph compact,List Paragraph11,Normal bullet 2,Normal bullet 21,Numbered List,Paragraph,Paragraphe de liste 2,Reference list,Indicator Text"/>
    <w:basedOn w:val="a"/>
    <w:link w:val="Char"/>
    <w:uiPriority w:val="34"/>
    <w:qFormat/>
    <w:pPr>
      <w:spacing w:before="120"/>
      <w:ind w:left="2156" w:hanging="360"/>
      <w:jc w:val="both"/>
    </w:pPr>
  </w:style>
  <w:style w:type="paragraph" w:customStyle="1" w:styleId="TableParagraph">
    <w:name w:val="Table Paragraph"/>
    <w:basedOn w:val="a"/>
    <w:uiPriority w:val="1"/>
    <w:qFormat/>
    <w:pPr>
      <w:ind w:left="113"/>
    </w:pPr>
  </w:style>
  <w:style w:type="paragraph" w:styleId="a5">
    <w:name w:val="header"/>
    <w:basedOn w:val="a"/>
    <w:link w:val="Char0"/>
    <w:uiPriority w:val="99"/>
    <w:unhideWhenUsed/>
    <w:rsid w:val="00D21D6B"/>
    <w:pPr>
      <w:tabs>
        <w:tab w:val="center" w:pos="4153"/>
        <w:tab w:val="right" w:pos="8306"/>
      </w:tabs>
    </w:pPr>
  </w:style>
  <w:style w:type="character" w:customStyle="1" w:styleId="Char0">
    <w:name w:val="Κεφαλίδα Char"/>
    <w:basedOn w:val="a0"/>
    <w:link w:val="a5"/>
    <w:uiPriority w:val="99"/>
    <w:rsid w:val="00D21D6B"/>
    <w:rPr>
      <w:rFonts w:ascii="Verdana" w:eastAsia="Verdana" w:hAnsi="Verdana" w:cs="Verdana"/>
      <w:lang w:val="el-GR"/>
    </w:rPr>
  </w:style>
  <w:style w:type="paragraph" w:styleId="a6">
    <w:name w:val="footer"/>
    <w:basedOn w:val="a"/>
    <w:link w:val="Char1"/>
    <w:unhideWhenUsed/>
    <w:rsid w:val="00D21D6B"/>
    <w:pPr>
      <w:tabs>
        <w:tab w:val="center" w:pos="4153"/>
        <w:tab w:val="right" w:pos="8306"/>
      </w:tabs>
    </w:pPr>
  </w:style>
  <w:style w:type="character" w:customStyle="1" w:styleId="Char1">
    <w:name w:val="Υποσέλιδο Char"/>
    <w:basedOn w:val="a0"/>
    <w:link w:val="a6"/>
    <w:rsid w:val="00D21D6B"/>
    <w:rPr>
      <w:rFonts w:ascii="Verdana" w:eastAsia="Verdana" w:hAnsi="Verdana" w:cs="Verdana"/>
      <w:lang w:val="el-GR"/>
    </w:rPr>
  </w:style>
  <w:style w:type="character" w:styleId="-">
    <w:name w:val="Hyperlink"/>
    <w:basedOn w:val="a0"/>
    <w:uiPriority w:val="99"/>
    <w:unhideWhenUsed/>
    <w:rsid w:val="0066020E"/>
    <w:rPr>
      <w:color w:val="0000FF" w:themeColor="hyperlink"/>
      <w:u w:val="single"/>
    </w:rPr>
  </w:style>
  <w:style w:type="table" w:styleId="a7">
    <w:name w:val="Table Grid"/>
    <w:basedOn w:val="a1"/>
    <w:rsid w:val="00B706D3"/>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unhideWhenUsed/>
    <w:rsid w:val="00B706D3"/>
    <w:pPr>
      <w:widowControl/>
      <w:autoSpaceDE/>
      <w:autoSpaceDN/>
      <w:spacing w:after="120"/>
      <w:ind w:left="283"/>
      <w:jc w:val="both"/>
    </w:pPr>
    <w:rPr>
      <w:rFonts w:ascii="Calibri" w:eastAsia="Calibri" w:hAnsi="Calibri" w:cs="Times New Roman"/>
    </w:rPr>
  </w:style>
  <w:style w:type="character" w:customStyle="1" w:styleId="Char2">
    <w:name w:val="Σώμα κείμενου με εσοχή Char"/>
    <w:basedOn w:val="a0"/>
    <w:link w:val="a8"/>
    <w:uiPriority w:val="99"/>
    <w:rsid w:val="00B706D3"/>
    <w:rPr>
      <w:rFonts w:ascii="Calibri" w:eastAsia="Calibri" w:hAnsi="Calibri" w:cs="Times New Roman"/>
      <w:lang w:val="el-GR"/>
    </w:rPr>
  </w:style>
  <w:style w:type="character" w:styleId="a9">
    <w:name w:val="Emphasis"/>
    <w:qFormat/>
    <w:rsid w:val="00F02F14"/>
    <w:rPr>
      <w:i/>
      <w:iCs/>
    </w:rPr>
  </w:style>
  <w:style w:type="character" w:customStyle="1" w:styleId="FontStyle17">
    <w:name w:val="Font Style17"/>
    <w:rsid w:val="00F02F14"/>
    <w:rPr>
      <w:rFonts w:ascii="Tahoma" w:hAnsi="Tahoma" w:cs="Tahoma"/>
      <w:sz w:val="18"/>
      <w:szCs w:val="18"/>
    </w:rPr>
  </w:style>
  <w:style w:type="paragraph" w:styleId="aa">
    <w:name w:val="footnote text"/>
    <w:basedOn w:val="a"/>
    <w:link w:val="Char3"/>
    <w:uiPriority w:val="99"/>
    <w:semiHidden/>
    <w:unhideWhenUsed/>
    <w:rsid w:val="00D2355A"/>
    <w:rPr>
      <w:sz w:val="20"/>
      <w:szCs w:val="20"/>
    </w:rPr>
  </w:style>
  <w:style w:type="character" w:customStyle="1" w:styleId="Char3">
    <w:name w:val="Κείμενο υποσημείωσης Char"/>
    <w:basedOn w:val="a0"/>
    <w:link w:val="aa"/>
    <w:uiPriority w:val="99"/>
    <w:semiHidden/>
    <w:rsid w:val="00D2355A"/>
    <w:rPr>
      <w:rFonts w:ascii="Verdana" w:eastAsia="Verdana" w:hAnsi="Verdana" w:cs="Verdana"/>
      <w:sz w:val="20"/>
      <w:szCs w:val="20"/>
      <w:lang w:val="el-GR"/>
    </w:rPr>
  </w:style>
  <w:style w:type="character" w:styleId="ab">
    <w:name w:val="footnote reference"/>
    <w:basedOn w:val="a0"/>
    <w:uiPriority w:val="99"/>
    <w:semiHidden/>
    <w:unhideWhenUsed/>
    <w:rsid w:val="00D2355A"/>
    <w:rPr>
      <w:vertAlign w:val="superscript"/>
    </w:rPr>
  </w:style>
  <w:style w:type="paragraph" w:styleId="ac">
    <w:name w:val="Revision"/>
    <w:hidden/>
    <w:uiPriority w:val="99"/>
    <w:semiHidden/>
    <w:rsid w:val="001F4D77"/>
    <w:pPr>
      <w:widowControl/>
      <w:autoSpaceDE/>
      <w:autoSpaceDN/>
    </w:pPr>
    <w:rPr>
      <w:rFonts w:ascii="Verdana" w:eastAsia="Verdana" w:hAnsi="Verdana" w:cs="Verdana"/>
      <w:lang w:val="el-GR"/>
    </w:rPr>
  </w:style>
  <w:style w:type="character" w:styleId="ad">
    <w:name w:val="annotation reference"/>
    <w:basedOn w:val="a0"/>
    <w:uiPriority w:val="99"/>
    <w:semiHidden/>
    <w:unhideWhenUsed/>
    <w:rsid w:val="008538D0"/>
    <w:rPr>
      <w:sz w:val="16"/>
      <w:szCs w:val="16"/>
    </w:rPr>
  </w:style>
  <w:style w:type="paragraph" w:styleId="ae">
    <w:name w:val="annotation text"/>
    <w:basedOn w:val="a"/>
    <w:link w:val="Char4"/>
    <w:uiPriority w:val="99"/>
    <w:unhideWhenUsed/>
    <w:rsid w:val="008538D0"/>
    <w:rPr>
      <w:sz w:val="20"/>
      <w:szCs w:val="20"/>
    </w:rPr>
  </w:style>
  <w:style w:type="character" w:customStyle="1" w:styleId="Char4">
    <w:name w:val="Κείμενο σχολίου Char"/>
    <w:basedOn w:val="a0"/>
    <w:link w:val="ae"/>
    <w:uiPriority w:val="99"/>
    <w:rsid w:val="008538D0"/>
    <w:rPr>
      <w:rFonts w:ascii="Verdana" w:eastAsia="Verdana" w:hAnsi="Verdana" w:cs="Verdana"/>
      <w:sz w:val="20"/>
      <w:szCs w:val="20"/>
      <w:lang w:val="el-GR"/>
    </w:rPr>
  </w:style>
  <w:style w:type="paragraph" w:styleId="af">
    <w:name w:val="annotation subject"/>
    <w:basedOn w:val="ae"/>
    <w:next w:val="ae"/>
    <w:link w:val="Char5"/>
    <w:uiPriority w:val="99"/>
    <w:semiHidden/>
    <w:unhideWhenUsed/>
    <w:rsid w:val="008538D0"/>
    <w:rPr>
      <w:b/>
      <w:bCs/>
    </w:rPr>
  </w:style>
  <w:style w:type="character" w:customStyle="1" w:styleId="Char5">
    <w:name w:val="Θέμα σχολίου Char"/>
    <w:basedOn w:val="Char4"/>
    <w:link w:val="af"/>
    <w:uiPriority w:val="99"/>
    <w:semiHidden/>
    <w:rsid w:val="008538D0"/>
    <w:rPr>
      <w:rFonts w:ascii="Verdana" w:eastAsia="Verdana" w:hAnsi="Verdana" w:cs="Verdana"/>
      <w:b/>
      <w:bCs/>
      <w:sz w:val="20"/>
      <w:szCs w:val="20"/>
      <w:lang w:val="el-GR"/>
    </w:rPr>
  </w:style>
  <w:style w:type="paragraph" w:styleId="af0">
    <w:name w:val="Balloon Text"/>
    <w:basedOn w:val="a"/>
    <w:link w:val="Char6"/>
    <w:uiPriority w:val="99"/>
    <w:semiHidden/>
    <w:unhideWhenUsed/>
    <w:rsid w:val="0024105A"/>
    <w:rPr>
      <w:rFonts w:ascii="Segoe UI" w:hAnsi="Segoe UI" w:cs="Segoe UI"/>
      <w:sz w:val="18"/>
      <w:szCs w:val="18"/>
    </w:rPr>
  </w:style>
  <w:style w:type="character" w:customStyle="1" w:styleId="Char6">
    <w:name w:val="Κείμενο πλαισίου Char"/>
    <w:basedOn w:val="a0"/>
    <w:link w:val="af0"/>
    <w:uiPriority w:val="99"/>
    <w:semiHidden/>
    <w:rsid w:val="0024105A"/>
    <w:rPr>
      <w:rFonts w:ascii="Segoe UI" w:eastAsia="Verdana" w:hAnsi="Segoe UI" w:cs="Segoe UI"/>
      <w:sz w:val="18"/>
      <w:szCs w:val="18"/>
      <w:lang w:val="el-GR"/>
    </w:rPr>
  </w:style>
  <w:style w:type="character" w:customStyle="1" w:styleId="Char">
    <w:name w:val="Παράγραφος λίστας Char"/>
    <w:aliases w:val="1st level - Bullet List Paragraph Char,Bullet EY Char,Bullet list Char,Lettre d'introduction Char,List L1 Char,List Paragraph compact Char,List Paragraph11 Char,Normal bullet 2 Char,Normal bullet 21 Char,Numbered List Char"/>
    <w:link w:val="a4"/>
    <w:uiPriority w:val="34"/>
    <w:qFormat/>
    <w:rsid w:val="00AF1E24"/>
    <w:rPr>
      <w:rFonts w:ascii="Verdana" w:eastAsia="Verdana" w:hAnsi="Verdana" w:cs="Verdan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25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281EB-94D6-482D-82D4-AEB850EB599C}">
  <ds:schemaRefs>
    <ds:schemaRef ds:uri="http://schemas.microsoft.com/sharepoint/v3/contenttype/forms"/>
  </ds:schemaRefs>
</ds:datastoreItem>
</file>

<file path=customXml/itemProps2.xml><?xml version="1.0" encoding="utf-8"?>
<ds:datastoreItem xmlns:ds="http://schemas.openxmlformats.org/officeDocument/2006/customXml" ds:itemID="{2251362F-AC49-4F80-80E8-45762746C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4834A2-A1FE-4265-93E0-A598603E8764}">
  <ds:schemaRefs>
    <ds:schemaRef ds:uri="http://schemas.openxmlformats.org/officeDocument/2006/bibliography"/>
  </ds:schemaRefs>
</ds:datastoreItem>
</file>

<file path=customXml/itemProps4.xml><?xml version="1.0" encoding="utf-8"?>
<ds:datastoreItem xmlns:ds="http://schemas.openxmlformats.org/officeDocument/2006/customXml" ds:itemID="{BBEAAA58-1D65-44E3-AE6E-D1C855FDF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1284</Words>
  <Characters>6935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ΣΧΕΔΙΟ</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ΤΡΑΧΑΝΙΔΟΥ ΕΥΦΡΟΣΥΝΗ</cp:lastModifiedBy>
  <cp:revision>2</cp:revision>
  <dcterms:created xsi:type="dcterms:W3CDTF">2025-07-16T06:44:00Z</dcterms:created>
  <dcterms:modified xsi:type="dcterms:W3CDTF">2025-07-16T06:44:00Z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ContentTypeId">
    <vt:lpwstr>0x010100ECDDDAFF6CA6494BB9A76D6EF082445F</vt:lpwstr>
  </property>
</Properties>
</file>