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ED63" w14:textId="03A00C63" w:rsidR="00B01DA5" w:rsidRPr="008F1531" w:rsidRDefault="00D21D6B" w:rsidP="008F1531">
      <w:pPr>
        <w:pStyle w:val="4"/>
        <w:spacing w:before="100"/>
        <w:ind w:left="0" w:right="3"/>
        <w:rPr>
          <w:rFonts w:asciiTheme="minorHAnsi" w:hAnsiTheme="minorHAnsi" w:cstheme="minorHAnsi"/>
          <w:sz w:val="22"/>
          <w:szCs w:val="22"/>
        </w:rPr>
      </w:pPr>
      <w:r w:rsidRPr="008F1531">
        <w:rPr>
          <w:rFonts w:asciiTheme="minorHAnsi" w:hAnsiTheme="minorHAnsi" w:cstheme="minorHAnsi"/>
          <w:sz w:val="22"/>
          <w:szCs w:val="22"/>
        </w:rPr>
        <w:t>ΠΑΡΑΡΤΗΜΑ</w:t>
      </w:r>
      <w:r w:rsidRPr="008F1531">
        <w:rPr>
          <w:rFonts w:asciiTheme="minorHAnsi" w:hAnsiTheme="minorHAnsi" w:cstheme="minorHAnsi"/>
          <w:spacing w:val="-1"/>
          <w:sz w:val="22"/>
          <w:szCs w:val="22"/>
        </w:rPr>
        <w:t xml:space="preserve"> </w:t>
      </w:r>
      <w:r w:rsidR="0008461A">
        <w:rPr>
          <w:rFonts w:asciiTheme="minorHAnsi" w:hAnsiTheme="minorHAnsi" w:cstheme="minorHAnsi"/>
          <w:spacing w:val="-1"/>
          <w:sz w:val="22"/>
          <w:szCs w:val="22"/>
          <w:lang w:val="en-US"/>
        </w:rPr>
        <w:t>I</w:t>
      </w:r>
      <w:r w:rsidRPr="008F1531">
        <w:rPr>
          <w:rFonts w:asciiTheme="minorHAnsi" w:hAnsiTheme="minorHAnsi" w:cstheme="minorHAnsi"/>
          <w:sz w:val="22"/>
          <w:szCs w:val="22"/>
        </w:rPr>
        <w:t>V</w:t>
      </w:r>
    </w:p>
    <w:p w14:paraId="68F8E93F" w14:textId="77777777" w:rsidR="00B01DA5" w:rsidRDefault="00D21D6B" w:rsidP="008F1531">
      <w:pPr>
        <w:spacing w:before="194"/>
        <w:ind w:right="3"/>
        <w:jc w:val="center"/>
        <w:rPr>
          <w:rFonts w:asciiTheme="minorHAnsi" w:hAnsiTheme="minorHAnsi" w:cstheme="minorHAnsi"/>
          <w:b/>
        </w:rPr>
      </w:pPr>
      <w:r w:rsidRPr="008F1531">
        <w:rPr>
          <w:rFonts w:asciiTheme="minorHAnsi" w:hAnsiTheme="minorHAnsi" w:cstheme="minorHAnsi"/>
          <w:b/>
        </w:rPr>
        <w:t>ΕΝΗΜΕΡΩΣΗ</w:t>
      </w:r>
      <w:r w:rsidRPr="008F1531">
        <w:rPr>
          <w:rFonts w:asciiTheme="minorHAnsi" w:hAnsiTheme="minorHAnsi" w:cstheme="minorHAnsi"/>
          <w:b/>
          <w:spacing w:val="-6"/>
        </w:rPr>
        <w:t xml:space="preserve"> </w:t>
      </w:r>
      <w:r w:rsidRPr="008F1531">
        <w:rPr>
          <w:rFonts w:asciiTheme="minorHAnsi" w:hAnsiTheme="minorHAnsi" w:cstheme="minorHAnsi"/>
          <w:b/>
        </w:rPr>
        <w:t>ΓΙΑ</w:t>
      </w:r>
      <w:r w:rsidRPr="008F1531">
        <w:rPr>
          <w:rFonts w:asciiTheme="minorHAnsi" w:hAnsiTheme="minorHAnsi" w:cstheme="minorHAnsi"/>
          <w:b/>
          <w:spacing w:val="-5"/>
        </w:rPr>
        <w:t xml:space="preserve"> </w:t>
      </w:r>
      <w:r w:rsidRPr="008F1531">
        <w:rPr>
          <w:rFonts w:asciiTheme="minorHAnsi" w:hAnsiTheme="minorHAnsi" w:cstheme="minorHAnsi"/>
          <w:b/>
        </w:rPr>
        <w:t>ΤΗΝ</w:t>
      </w:r>
      <w:r w:rsidRPr="008F1531">
        <w:rPr>
          <w:rFonts w:asciiTheme="minorHAnsi" w:hAnsiTheme="minorHAnsi" w:cstheme="minorHAnsi"/>
          <w:b/>
          <w:spacing w:val="-6"/>
        </w:rPr>
        <w:t xml:space="preserve"> </w:t>
      </w:r>
      <w:r w:rsidRPr="008F1531">
        <w:rPr>
          <w:rFonts w:asciiTheme="minorHAnsi" w:hAnsiTheme="minorHAnsi" w:cstheme="minorHAnsi"/>
          <w:b/>
        </w:rPr>
        <w:t>ΕΠΕΞΕΡΓΑΣΙΑ</w:t>
      </w:r>
      <w:r w:rsidRPr="008F1531">
        <w:rPr>
          <w:rFonts w:asciiTheme="minorHAnsi" w:hAnsiTheme="minorHAnsi" w:cstheme="minorHAnsi"/>
          <w:b/>
          <w:spacing w:val="-4"/>
        </w:rPr>
        <w:t xml:space="preserve"> </w:t>
      </w:r>
      <w:r w:rsidRPr="008F1531">
        <w:rPr>
          <w:rFonts w:asciiTheme="minorHAnsi" w:hAnsiTheme="minorHAnsi" w:cstheme="minorHAnsi"/>
          <w:b/>
        </w:rPr>
        <w:t>ΠΡΟΣΩΠΙΚΩΝ</w:t>
      </w:r>
      <w:r w:rsidRPr="008F1531">
        <w:rPr>
          <w:rFonts w:asciiTheme="minorHAnsi" w:hAnsiTheme="minorHAnsi" w:cstheme="minorHAnsi"/>
          <w:b/>
          <w:spacing w:val="-6"/>
        </w:rPr>
        <w:t xml:space="preserve"> </w:t>
      </w:r>
      <w:r w:rsidRPr="008F1531">
        <w:rPr>
          <w:rFonts w:asciiTheme="minorHAnsi" w:hAnsiTheme="minorHAnsi" w:cstheme="minorHAnsi"/>
          <w:b/>
        </w:rPr>
        <w:t>ΔΕΔΟΜΕΝΩΝ</w:t>
      </w:r>
    </w:p>
    <w:p w14:paraId="30190083" w14:textId="77777777" w:rsidR="00746E41" w:rsidRPr="00746E41" w:rsidRDefault="00746E41" w:rsidP="00746E41">
      <w:pPr>
        <w:widowControl/>
        <w:autoSpaceDE/>
        <w:autoSpaceDN/>
        <w:spacing w:after="160" w:line="259" w:lineRule="auto"/>
        <w:jc w:val="both"/>
        <w:rPr>
          <w:rFonts w:ascii="Calibri" w:eastAsia="Calibri" w:hAnsi="Calibri" w:cs="Calibri"/>
          <w:lang w:eastAsia="el-GR"/>
        </w:rPr>
      </w:pPr>
    </w:p>
    <w:p w14:paraId="4A356746"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1.Υπεύθυνος επεξεργασίας</w:t>
      </w:r>
    </w:p>
    <w:p w14:paraId="7DC7BF6B"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Ως υπεύθυνος επεξεργασίας</w:t>
      </w:r>
      <w:r w:rsidR="00B15563">
        <w:rPr>
          <w:rFonts w:ascii="Calibri" w:eastAsia="Calibri" w:hAnsi="Calibri" w:cs="Calibri"/>
          <w:lang w:eastAsia="el-GR"/>
        </w:rPr>
        <w:t>,</w:t>
      </w:r>
      <w:r w:rsidRPr="00746E41">
        <w:rPr>
          <w:rFonts w:ascii="Calibri" w:eastAsia="Calibri" w:hAnsi="Calibri" w:cs="Calibri"/>
          <w:lang w:eastAsia="el-GR"/>
        </w:rPr>
        <w:t xml:space="preserve"> σχετικά με τα δεδομένα προσωπικού χαρακτήρα φυσικών προσώπων, τα οποία θα τύχουν επεξεργασίας στο πλαίσιο της παρούσας διαδικασίας</w:t>
      </w:r>
      <w:r w:rsidR="00B15563">
        <w:rPr>
          <w:rFonts w:ascii="Calibri" w:eastAsia="Calibri" w:hAnsi="Calibri" w:cs="Calibri"/>
          <w:lang w:eastAsia="el-GR"/>
        </w:rPr>
        <w:t>,</w:t>
      </w:r>
      <w:r w:rsidRPr="00746E41">
        <w:rPr>
          <w:rFonts w:ascii="Calibri" w:eastAsia="Calibri" w:hAnsi="Calibri" w:cs="Calibri"/>
          <w:lang w:eastAsia="el-GR"/>
        </w:rPr>
        <w:t xml:space="preserve"> ενεργεί η Αναθέτουσα Αρχή. Η επεξεργασία των εν λόγω δεδομένων γίνεται σύμφωνα με τις διατάξεις της εθνικής και </w:t>
      </w:r>
      <w:proofErr w:type="spellStart"/>
      <w:r w:rsidRPr="00746E41">
        <w:rPr>
          <w:rFonts w:ascii="Calibri" w:eastAsia="Calibri" w:hAnsi="Calibri" w:cs="Calibri"/>
          <w:lang w:eastAsia="el-GR"/>
        </w:rPr>
        <w:t>ενωσιακής</w:t>
      </w:r>
      <w:proofErr w:type="spellEnd"/>
      <w:r w:rsidRPr="00746E41">
        <w:rPr>
          <w:rFonts w:ascii="Calibri" w:eastAsia="Calibri" w:hAnsi="Calibri" w:cs="Calibri"/>
          <w:lang w:eastAsia="el-GR"/>
        </w:rPr>
        <w:t xml:space="preserve"> νομοθεσίας περί προστασίας προσωπικών δεδομένων, όπως εκάστοτε ισχύει, ειδικότερα δε του Ν. 4624/2019 (ΦΕΚ Α΄ 137/29.08.2019) και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Κανονισμός (εφεξής «ΓΚΠΔ»)). </w:t>
      </w:r>
    </w:p>
    <w:p w14:paraId="730767A6"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2.Σκοπός της επεξεργασίας</w:t>
      </w:r>
    </w:p>
    <w:p w14:paraId="7E204E33"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Τα δεδομένα που συλλέγει η Αναθέτουσα Αρχή θα τύχουν επεξεργασίας για τους κάτωθι σκοπούς:</w:t>
      </w:r>
    </w:p>
    <w:p w14:paraId="38650752"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val="en-US" w:eastAsia="el-GR"/>
        </w:rPr>
      </w:pPr>
      <w:r w:rsidRPr="00746E41">
        <w:rPr>
          <w:rFonts w:ascii="Calibri" w:eastAsia="Calibri" w:hAnsi="Calibri" w:cs="Calibri"/>
          <w:lang w:val="en-US" w:eastAsia="el-GR"/>
        </w:rPr>
        <w:t>α</w:t>
      </w:r>
      <w:proofErr w:type="spellStart"/>
      <w:r w:rsidRPr="00746E41">
        <w:rPr>
          <w:rFonts w:ascii="Calibri" w:eastAsia="Calibri" w:hAnsi="Calibri" w:cs="Calibri"/>
          <w:lang w:val="en-US" w:eastAsia="el-GR"/>
        </w:rPr>
        <w:t>ξιολόγηση</w:t>
      </w:r>
      <w:proofErr w:type="spellEnd"/>
      <w:r w:rsidRPr="00746E41">
        <w:rPr>
          <w:rFonts w:ascii="Calibri" w:eastAsia="Calibri" w:hAnsi="Calibri" w:cs="Calibri"/>
          <w:lang w:val="en-US" w:eastAsia="el-GR"/>
        </w:rPr>
        <w:t xml:space="preserve"> </w:t>
      </w:r>
      <w:proofErr w:type="spellStart"/>
      <w:r w:rsidRPr="00746E41">
        <w:rPr>
          <w:rFonts w:ascii="Calibri" w:eastAsia="Calibri" w:hAnsi="Calibri" w:cs="Calibri"/>
          <w:lang w:val="en-US" w:eastAsia="el-GR"/>
        </w:rPr>
        <w:t>των</w:t>
      </w:r>
      <w:proofErr w:type="spellEnd"/>
      <w:r w:rsidRPr="00746E41">
        <w:rPr>
          <w:rFonts w:ascii="Calibri" w:eastAsia="Calibri" w:hAnsi="Calibri" w:cs="Calibri"/>
          <w:lang w:val="en-US" w:eastAsia="el-GR"/>
        </w:rPr>
        <w:t xml:space="preserve"> φα</w:t>
      </w:r>
      <w:proofErr w:type="spellStart"/>
      <w:r w:rsidRPr="00746E41">
        <w:rPr>
          <w:rFonts w:ascii="Calibri" w:eastAsia="Calibri" w:hAnsi="Calibri" w:cs="Calibri"/>
          <w:lang w:val="en-US" w:eastAsia="el-GR"/>
        </w:rPr>
        <w:t>κέλων</w:t>
      </w:r>
      <w:proofErr w:type="spellEnd"/>
      <w:r w:rsidRPr="00746E41">
        <w:rPr>
          <w:rFonts w:ascii="Calibri" w:eastAsia="Calibri" w:hAnsi="Calibri" w:cs="Calibri"/>
          <w:lang w:val="en-US" w:eastAsia="el-GR"/>
        </w:rPr>
        <w:t xml:space="preserve">, </w:t>
      </w:r>
    </w:p>
    <w:p w14:paraId="16D693F5"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εκπλήρωση των εκ του νόμου υποχρεώσεων της Αναθέτουσας Αρχής,</w:t>
      </w:r>
    </w:p>
    <w:p w14:paraId="40F6D633"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ενημέρωση των υποψηφίων σχετικά με την αξιολόγηση του υποβληθέντος φακέλου τους,</w:t>
      </w:r>
    </w:p>
    <w:p w14:paraId="58844535"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σύναψη και η εκτέλεση της σύμβασης,</w:t>
      </w:r>
    </w:p>
    <w:p w14:paraId="655FE48F"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προάσπιση των δικαιωμάτων της Αναθέτουσας Αρχής, καθώς και η εν γένει ασφάλεια και προστασία των συναλλαγών.</w:t>
      </w:r>
    </w:p>
    <w:p w14:paraId="2AD027C7"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Η Αναθέτουσα Αρχή δε θα επεξεργαστεί τα δεδομένα σας για διαφορετικό σκοπό από αυτό για τον οποίο συλλέχθηκαν, χωρίς την προηγούμενη ενημέρωσή σας.</w:t>
      </w:r>
    </w:p>
    <w:p w14:paraId="0E92D15E"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3.Νομική βάση για την επεξεργασία</w:t>
      </w:r>
    </w:p>
    <w:p w14:paraId="3176AEFC"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Η επεξεργασία των δεδομένων σας από την αναθέτουσα αρχή στηρίζεται στις κάτωθι νομικές βάσεις ανά περίπτωση:</w:t>
      </w:r>
    </w:p>
    <w:p w14:paraId="3123B6FD" w14:textId="77777777" w:rsidR="00746E41" w:rsidRPr="00746E41" w:rsidRDefault="00746E41" w:rsidP="00850362">
      <w:pPr>
        <w:widowControl/>
        <w:numPr>
          <w:ilvl w:val="0"/>
          <w:numId w:val="12"/>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πρόθεση για σύναψη σύμβασης και εκτέλεση της σύμβασης (άρθρο 6 παρ. 1β ΓΚΠΔ). Στην περίπτωση αυτή δεν είστε υποχρεωμένοι να παρέχετε τα δεδομένα σας στον υπεύθυνο επεξεργασίας (Αναθέτουσα Αρχή), ωστόσο εάν επιλέξετε να μην το πράξετε δεν θα είναι δυνατή η εκτέλεση της σύμβασης,</w:t>
      </w:r>
    </w:p>
    <w:p w14:paraId="422FDFA7" w14:textId="77777777" w:rsidR="00746E41" w:rsidRPr="00746E41" w:rsidRDefault="00746E41" w:rsidP="00850362">
      <w:pPr>
        <w:widowControl/>
        <w:numPr>
          <w:ilvl w:val="0"/>
          <w:numId w:val="12"/>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άσκηση δημόσιας εξουσίας που έχει ανατεθεί στην Αναθέτουσα Αρχή (άρθρο 6 παρ. 1 περ. ε ΓΚΠΔ, άρθρο 5 Ν. 4624/2019),</w:t>
      </w:r>
    </w:p>
    <w:p w14:paraId="41A3D80B" w14:textId="77777777" w:rsidR="00746E41" w:rsidRPr="00746E41" w:rsidRDefault="00746E41" w:rsidP="00850362">
      <w:pPr>
        <w:widowControl/>
        <w:numPr>
          <w:ilvl w:val="0"/>
          <w:numId w:val="12"/>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συμμόρφωση με έννομη υποχρέωση του υπευθύνου επεξεργασίας (άρθρο 6 παρ. 1 γ ΓΚΠΔ).</w:t>
      </w:r>
    </w:p>
    <w:p w14:paraId="45A3F7AF"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4.Αποδέκτες</w:t>
      </w:r>
    </w:p>
    <w:p w14:paraId="3E61DEAC" w14:textId="456D34C9"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 xml:space="preserve">Πρόσβαση στα δεδομένα προσωπικού χαρακτήρα που συλλέγονται στο πλαίσιο της παρούσας θα έχουν μόνο οι εργαζόμενοι των επί μέρους τμημάτων της Αναθέτουσας Αρχής που είναι επιφορτισμένοι με το συγκεκριμένο καθήκον. Η Αναθέτουσα Αρχή ενδέχεται να </w:t>
      </w:r>
      <w:r w:rsidR="001E293C">
        <w:rPr>
          <w:rFonts w:ascii="Calibri" w:eastAsia="Calibri" w:hAnsi="Calibri" w:cs="Calibri"/>
          <w:lang w:eastAsia="el-GR"/>
        </w:rPr>
        <w:t xml:space="preserve">κοινοποιήσει </w:t>
      </w:r>
      <w:r w:rsidRPr="00746E41">
        <w:rPr>
          <w:rFonts w:ascii="Calibri" w:eastAsia="Calibri" w:hAnsi="Calibri" w:cs="Calibri"/>
          <w:lang w:eastAsia="el-GR"/>
        </w:rPr>
        <w:t>τα δεδομένα σας σε φυσικά ή νομικά πρόσωπα εξωτερικούς συνεργάτες/</w:t>
      </w:r>
      <w:proofErr w:type="spellStart"/>
      <w:r w:rsidRPr="00746E41">
        <w:rPr>
          <w:rFonts w:ascii="Calibri" w:eastAsia="Calibri" w:hAnsi="Calibri" w:cs="Calibri"/>
          <w:lang w:eastAsia="el-GR"/>
        </w:rPr>
        <w:t>προστηθέντες</w:t>
      </w:r>
      <w:proofErr w:type="spellEnd"/>
      <w:r w:rsidRPr="00746E41">
        <w:rPr>
          <w:rFonts w:ascii="Calibri" w:eastAsia="Calibri" w:hAnsi="Calibri" w:cs="Calibri"/>
          <w:lang w:eastAsia="el-GR"/>
        </w:rPr>
        <w:t xml:space="preserve"> </w:t>
      </w:r>
      <w:r w:rsidR="002F555D">
        <w:rPr>
          <w:rFonts w:ascii="Calibri" w:eastAsia="Calibri" w:hAnsi="Calibri" w:cs="Calibri"/>
          <w:lang w:eastAsia="el-GR"/>
        </w:rPr>
        <w:t>της,</w:t>
      </w:r>
      <w:r w:rsidRPr="00746E41">
        <w:rPr>
          <w:rFonts w:ascii="Calibri" w:eastAsia="Calibri" w:hAnsi="Calibri" w:cs="Calibri"/>
          <w:lang w:eastAsia="el-GR"/>
        </w:rPr>
        <w:t xml:space="preserve"> στους οποίους αναθέτει την εκτέλεση της συγκεκριμένης σύμβασης για λογαριασμό της, όπως για παράδειγμα </w:t>
      </w:r>
      <w:proofErr w:type="spellStart"/>
      <w:r w:rsidRPr="00746E41">
        <w:rPr>
          <w:rFonts w:ascii="Calibri" w:eastAsia="Calibri" w:hAnsi="Calibri" w:cs="Calibri"/>
          <w:lang w:eastAsia="el-GR"/>
        </w:rPr>
        <w:t>πάροχοι</w:t>
      </w:r>
      <w:proofErr w:type="spellEnd"/>
      <w:r w:rsidRPr="00746E41">
        <w:rPr>
          <w:rFonts w:ascii="Calibri" w:eastAsia="Calibri" w:hAnsi="Calibri" w:cs="Calibri"/>
          <w:lang w:eastAsia="el-GR"/>
        </w:rPr>
        <w:t xml:space="preserve"> υπηρεσιών πληροφορικής και τεχνικής υποστήριξης, δικηγόροι </w:t>
      </w:r>
      <w:r w:rsidR="002F555D" w:rsidRPr="00746E41">
        <w:rPr>
          <w:rFonts w:ascii="Calibri" w:eastAsia="Calibri" w:hAnsi="Calibri" w:cs="Calibri"/>
          <w:lang w:eastAsia="el-GR"/>
        </w:rPr>
        <w:t>κλπ.</w:t>
      </w:r>
      <w:r w:rsidRPr="00746E41">
        <w:rPr>
          <w:rFonts w:ascii="Calibri" w:eastAsia="Calibri" w:hAnsi="Calibri" w:cs="Calibri"/>
          <w:lang w:eastAsia="el-GR"/>
        </w:rPr>
        <w:t xml:space="preserve">, δημόσιες αρχές, υπηρεσίες ή άλλους φορείς, όπως φορολογικές, δικαστικές ή άλλες αρχές. Τέλος, τα εν λόγω δεδομένα ενδέχεται να κοινοποιηθούν σε λοιπούς </w:t>
      </w:r>
      <w:r w:rsidRPr="00746E41">
        <w:rPr>
          <w:rFonts w:ascii="Calibri" w:eastAsia="Calibri" w:hAnsi="Calibri" w:cs="Calibri"/>
          <w:lang w:eastAsia="el-GR"/>
        </w:rPr>
        <w:lastRenderedPageBreak/>
        <w:t xml:space="preserve">συμμετέχοντες, στο πλαίσιο της αρχής της διαφάνειας και του δικαιώματος δικαστικής προστασίας των συμμετεχόντων σε αυτόν. </w:t>
      </w:r>
    </w:p>
    <w:p w14:paraId="4BA84E1E"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5.Διαβίβαση σε τρίτες χώρες</w:t>
      </w:r>
    </w:p>
    <w:p w14:paraId="12C9A261"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 xml:space="preserve">Η Αναθέτουσα Αρχή δεν σκοπεύει να διαβιβάσει τα δεδομένα σας σε τρίτες χώρες εκτός του Ευρωπαϊκού Οικονομικού Χώρου (ΕΟΧ), οι οποίες δεν παρέχουν επαρκές επίπεδο προστασίας προσωπικών δεδομένων. Ωστόσο, εάν το πράξει, θα λάβει κάθε απαραίτητο μέτρο προκειμένου να εξασφαλίσει τη νομιμότητα και την ασφάλεια της επεξεργασίας. </w:t>
      </w:r>
    </w:p>
    <w:p w14:paraId="5C670FAB"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6.Χρονικό διάστημα διατήρησης των δεδομένων</w:t>
      </w:r>
    </w:p>
    <w:p w14:paraId="78D1084E"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Τα ως άνω δεδομένα θα τηρούνται για χρονικό διάστημα είκοσι (20) ετών από την λήξη της προθεσμίας υποβολής του φακέλου ή, αναφορικά με τον (Προσωρινό) Ανάδοχο</w:t>
      </w:r>
      <w:r w:rsidR="002F555D">
        <w:rPr>
          <w:rFonts w:ascii="Calibri" w:eastAsia="Calibri" w:hAnsi="Calibri" w:cs="Calibri"/>
          <w:lang w:eastAsia="el-GR"/>
        </w:rPr>
        <w:t>,</w:t>
      </w:r>
      <w:r w:rsidRPr="00746E41">
        <w:rPr>
          <w:rFonts w:ascii="Calibri" w:eastAsia="Calibri" w:hAnsi="Calibri" w:cs="Calibri"/>
          <w:lang w:eastAsia="el-GR"/>
        </w:rPr>
        <w:t xml:space="preserve"> για χρονικό διάστημα είκοσι (20) ετών από την λήξη ή λύση της σύμβασης. Μετά τη λήξη των ανωτέρω περιόδων διατήρησης, τα προσωπικά δεδομένα θα καταστρέφονται άμεσα με ασφαλή και οριστικό τρόπο. </w:t>
      </w:r>
    </w:p>
    <w:p w14:paraId="06389BD7"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7.Ασφάλεια των δεδομένων</w:t>
      </w:r>
    </w:p>
    <w:p w14:paraId="44BF3230"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Ο υπεύθυνος επεξεργασίας λαμβάνει όλα τα απαραίτητα τεχνικά και οργανωτικά μέτρα για τη διαφύλαξη της ασφάλειας, της ακεραιότητας και της εμπιστευτικότητας των προσωπικών δεδομένων που επεξεργάζεται.</w:t>
      </w:r>
    </w:p>
    <w:p w14:paraId="75F54648"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Στην περίπτωση κατά την οποία η Αναθέτουσα Αρχή (υπεύθυνος επεξεργασίας) αναθέτει την επεξεργασία δεδομένων για λογαριασμό της σε τρίτους εξωτερικούς συνεργάτες, εξασφαλίζει ότι αυτοί θα παρέχουν τις κατάλληλες εγγυήσεις για την διαφύλαξη του απορρήτου των δεδομένων αυτών.</w:t>
      </w:r>
    </w:p>
    <w:p w14:paraId="5D96391B"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8.Δικαιώματα του υποκειμένου των δεδομένων</w:t>
      </w:r>
    </w:p>
    <w:p w14:paraId="6719B1E0"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Σύμφωνα με τον ΓΚΠΔ, τα φυσικά πρόσωπα (υποκείμενα των δεδομένων) έχουν στη συγκεκριμένη περίπτωση τα εξής δικαιώματα:</w:t>
      </w:r>
    </w:p>
    <w:p w14:paraId="5FC9BBE2"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πρόσβασης</w:t>
      </w:r>
      <w:r w:rsidRPr="00746E41">
        <w:rPr>
          <w:rFonts w:ascii="Calibri" w:eastAsia="Calibri" w:hAnsi="Calibri" w:cs="Calibri"/>
          <w:lang w:eastAsia="el-GR"/>
        </w:rPr>
        <w:t xml:space="preserve"> στα δεδομένα που επεξεργάζεται η Αναθέτουσα Αρχή,</w:t>
      </w:r>
    </w:p>
    <w:p w14:paraId="5939C150"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διόρθωσης</w:t>
      </w:r>
      <w:r w:rsidRPr="00746E41">
        <w:rPr>
          <w:rFonts w:ascii="Calibri" w:eastAsia="Calibri" w:hAnsi="Calibri" w:cs="Calibri"/>
          <w:lang w:eastAsia="el-GR"/>
        </w:rPr>
        <w:t xml:space="preserve"> των δεδομένων τους,</w:t>
      </w:r>
    </w:p>
    <w:p w14:paraId="17BA0FB4"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διαγραφής</w:t>
      </w:r>
      <w:r w:rsidRPr="00746E41">
        <w:rPr>
          <w:rFonts w:ascii="Calibri" w:eastAsia="Calibri" w:hAnsi="Calibri" w:cs="Calibri"/>
          <w:lang w:eastAsia="el-GR"/>
        </w:rPr>
        <w:t xml:space="preserve"> των δεδομένων </w:t>
      </w:r>
      <w:r w:rsidR="002F555D">
        <w:rPr>
          <w:rFonts w:ascii="Calibri" w:eastAsia="Calibri" w:hAnsi="Calibri" w:cs="Calibri"/>
          <w:lang w:eastAsia="el-GR"/>
        </w:rPr>
        <w:t>τους,</w:t>
      </w:r>
      <w:r w:rsidRPr="00746E41">
        <w:rPr>
          <w:rFonts w:ascii="Calibri" w:eastAsia="Calibri" w:hAnsi="Calibri" w:cs="Calibri"/>
          <w:color w:val="333333"/>
          <w:shd w:val="clear" w:color="auto" w:fill="FFFFFF"/>
          <w:lang w:eastAsia="el-GR"/>
        </w:rPr>
        <w:t xml:space="preserve"> </w:t>
      </w:r>
      <w:r w:rsidRPr="00746E41">
        <w:rPr>
          <w:rFonts w:ascii="Calibri" w:eastAsia="Calibri" w:hAnsi="Calibri" w:cs="Calibri"/>
          <w:lang w:eastAsia="el-GR"/>
        </w:rPr>
        <w:t>εάν τα δεδομένα</w:t>
      </w:r>
      <w:r w:rsidRPr="00746E41">
        <w:rPr>
          <w:rFonts w:ascii="Calibri" w:eastAsia="Calibri" w:hAnsi="Calibri" w:cs="Calibri"/>
          <w:lang w:val="en-US" w:eastAsia="el-GR"/>
        </w:rPr>
        <w:t> </w:t>
      </w:r>
      <w:r w:rsidRPr="00746E41">
        <w:rPr>
          <w:rFonts w:ascii="Calibri" w:eastAsia="Calibri" w:hAnsi="Calibri" w:cs="Calibri"/>
          <w:lang w:eastAsia="el-GR"/>
        </w:rPr>
        <w:t>δεν είναι πλέον απαραίτητα σε σχέση με τους σκοπούς</w:t>
      </w:r>
      <w:r w:rsidRPr="00746E41">
        <w:rPr>
          <w:rFonts w:ascii="Calibri" w:eastAsia="Calibri" w:hAnsi="Calibri" w:cs="Calibri"/>
          <w:lang w:val="en-US" w:eastAsia="el-GR"/>
        </w:rPr>
        <w:t> </w:t>
      </w:r>
      <w:r w:rsidRPr="00746E41">
        <w:rPr>
          <w:rFonts w:ascii="Calibri" w:eastAsia="Calibri" w:hAnsi="Calibri" w:cs="Calibri"/>
          <w:lang w:eastAsia="el-GR"/>
        </w:rPr>
        <w:t>για τους οποίους συλλέχθηκαν ή</w:t>
      </w:r>
      <w:r w:rsidRPr="00746E41">
        <w:rPr>
          <w:rFonts w:ascii="Calibri" w:eastAsia="Calibri" w:hAnsi="Calibri" w:cs="Calibri"/>
          <w:lang w:val="en-US" w:eastAsia="el-GR"/>
        </w:rPr>
        <w:t> </w:t>
      </w:r>
      <w:r w:rsidRPr="00746E41">
        <w:rPr>
          <w:rFonts w:ascii="Calibri" w:eastAsia="Calibri" w:hAnsi="Calibri" w:cs="Calibri"/>
          <w:lang w:eastAsia="el-GR"/>
        </w:rPr>
        <w:t>υποβάλλονται κατ’ άλλον τρόπο ή παράνομα σε επεξεργασία</w:t>
      </w:r>
      <w:r w:rsidRPr="00746E41">
        <w:rPr>
          <w:rFonts w:ascii="Calibri" w:eastAsia="Calibri" w:hAnsi="Calibri" w:cs="Calibri"/>
          <w:lang w:val="en-US" w:eastAsia="el-GR"/>
        </w:rPr>
        <w:t> </w:t>
      </w:r>
      <w:r w:rsidRPr="00746E41">
        <w:rPr>
          <w:rFonts w:ascii="Calibri" w:eastAsia="Calibri" w:hAnsi="Calibri" w:cs="Calibri"/>
          <w:lang w:eastAsia="el-GR"/>
        </w:rPr>
        <w:t>ή εάν το υποκείμενο των δεδομένων</w:t>
      </w:r>
      <w:r w:rsidRPr="00746E41">
        <w:rPr>
          <w:rFonts w:ascii="Calibri" w:eastAsia="Calibri" w:hAnsi="Calibri" w:cs="Calibri"/>
          <w:lang w:val="en-US" w:eastAsia="el-GR"/>
        </w:rPr>
        <w:t> </w:t>
      </w:r>
      <w:r w:rsidRPr="00746E41">
        <w:rPr>
          <w:rFonts w:ascii="Calibri" w:eastAsia="Calibri" w:hAnsi="Calibri" w:cs="Calibri"/>
          <w:lang w:eastAsia="el-GR"/>
        </w:rPr>
        <w:t>αντιτάσσεται στην επεξεργασία</w:t>
      </w:r>
      <w:r w:rsidRPr="00746E41">
        <w:rPr>
          <w:rFonts w:ascii="Calibri" w:eastAsia="Calibri" w:hAnsi="Calibri" w:cs="Calibri"/>
          <w:lang w:val="en-US" w:eastAsia="el-GR"/>
        </w:rPr>
        <w:t> </w:t>
      </w:r>
      <w:r w:rsidRPr="00746E41">
        <w:rPr>
          <w:rFonts w:ascii="Calibri" w:eastAsia="Calibri" w:hAnsi="Calibri" w:cs="Calibri"/>
          <w:lang w:eastAsia="el-GR"/>
        </w:rPr>
        <w:t>και δεν υφίστανται επιτακτικοί και νόμιμοι λόγοι για την επεξεργασία και υπό την επιφύλαξη του άρθρου 34 Ν 4624/2019,</w:t>
      </w:r>
    </w:p>
    <w:p w14:paraId="57F9269C"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περιορισμού της επεξεργασίας</w:t>
      </w:r>
      <w:r w:rsidR="002F555D">
        <w:rPr>
          <w:rFonts w:ascii="Calibri" w:eastAsia="Calibri" w:hAnsi="Calibri" w:cs="Calibri"/>
          <w:lang w:eastAsia="el-GR"/>
        </w:rPr>
        <w:t xml:space="preserve">, </w:t>
      </w:r>
      <w:r w:rsidRPr="00746E41">
        <w:rPr>
          <w:rFonts w:ascii="Calibri" w:eastAsia="Calibri" w:hAnsi="Calibri" w:cs="Calibri"/>
          <w:lang w:eastAsia="el-GR"/>
        </w:rPr>
        <w:t>όταν τα δεδομένα σας είναι ανακριβή, τυγχάνουν παράνομης επεξεργασίας ή δεν είναι πλέον απαραίτητα για το σκοπό της επεξεργασίας,</w:t>
      </w:r>
    </w:p>
    <w:p w14:paraId="0C4B0DAF" w14:textId="77777777" w:rsidR="00746E41" w:rsidRPr="00746E41" w:rsidRDefault="00746E41" w:rsidP="00850362">
      <w:pPr>
        <w:widowControl/>
        <w:numPr>
          <w:ilvl w:val="0"/>
          <w:numId w:val="13"/>
        </w:numPr>
        <w:shd w:val="clear" w:color="auto" w:fill="FFFFFF"/>
        <w:autoSpaceDE/>
        <w:autoSpaceDN/>
        <w:spacing w:after="120" w:line="276" w:lineRule="auto"/>
        <w:jc w:val="both"/>
        <w:rPr>
          <w:rFonts w:ascii="Calibri" w:eastAsia="Times New Roman" w:hAnsi="Calibri" w:cs="Calibri"/>
          <w:lang w:eastAsia="el-GR"/>
        </w:rPr>
      </w:pPr>
      <w:r w:rsidRPr="00746E41">
        <w:rPr>
          <w:rFonts w:ascii="Calibri" w:eastAsia="Times New Roman" w:hAnsi="Calibri" w:cs="Calibri"/>
          <w:lang w:eastAsia="el-GR"/>
        </w:rPr>
        <w:t xml:space="preserve">δικαίωμα να απευθυνθούν στην </w:t>
      </w:r>
      <w:r w:rsidRPr="00746E41">
        <w:rPr>
          <w:rFonts w:ascii="Calibri" w:eastAsia="Times New Roman" w:hAnsi="Calibri" w:cs="Calibri"/>
          <w:b/>
          <w:bCs/>
          <w:lang w:eastAsia="el-GR"/>
        </w:rPr>
        <w:t xml:space="preserve">Αρχή Προστασίας Δεδομένων Προσωπικού Χαρακτήρα </w:t>
      </w:r>
      <w:r w:rsidRPr="00746E41">
        <w:rPr>
          <w:rFonts w:ascii="Calibri" w:eastAsia="Times New Roman" w:hAnsi="Calibri" w:cs="Calibri"/>
          <w:lang w:eastAsia="el-GR"/>
        </w:rPr>
        <w:t>σε περίπτωση που θεωρούν ότι τα δεδομένα τους υφίστανται μη νόμιμη επεξεργασία</w:t>
      </w:r>
      <w:r w:rsidRPr="00746E41">
        <w:rPr>
          <w:rFonts w:ascii="Calibri" w:eastAsia="Times New Roman" w:hAnsi="Calibri" w:cs="Calibri"/>
          <w:i/>
          <w:iCs/>
          <w:lang w:val="en-US" w:eastAsia="el-GR"/>
        </w:rPr>
        <w:t> </w:t>
      </w:r>
      <w:r w:rsidRPr="00746E41">
        <w:rPr>
          <w:rFonts w:ascii="Calibri" w:eastAsia="Times New Roman" w:hAnsi="Calibri" w:cs="Calibri"/>
          <w:lang w:eastAsia="el-GR"/>
        </w:rPr>
        <w:t>(ταχυδρομική δ/</w:t>
      </w:r>
      <w:proofErr w:type="spellStart"/>
      <w:r w:rsidRPr="00746E41">
        <w:rPr>
          <w:rFonts w:ascii="Calibri" w:eastAsia="Times New Roman" w:hAnsi="Calibri" w:cs="Calibri"/>
          <w:lang w:eastAsia="el-GR"/>
        </w:rPr>
        <w:t>νση</w:t>
      </w:r>
      <w:proofErr w:type="spellEnd"/>
      <w:r w:rsidRPr="00746E41">
        <w:rPr>
          <w:rFonts w:ascii="Calibri" w:eastAsia="Times New Roman" w:hAnsi="Calibri" w:cs="Calibri"/>
          <w:lang w:eastAsia="el-GR"/>
        </w:rPr>
        <w:t xml:space="preserve"> </w:t>
      </w:r>
      <w:proofErr w:type="spellStart"/>
      <w:r w:rsidRPr="00746E41">
        <w:rPr>
          <w:rFonts w:ascii="Calibri" w:eastAsia="Times New Roman" w:hAnsi="Calibri" w:cs="Calibri"/>
          <w:lang w:eastAsia="el-GR"/>
        </w:rPr>
        <w:t>Κηφισίας</w:t>
      </w:r>
      <w:proofErr w:type="spellEnd"/>
      <w:r w:rsidRPr="00746E41">
        <w:rPr>
          <w:rFonts w:ascii="Calibri" w:eastAsia="Times New Roman" w:hAnsi="Calibri" w:cs="Calibri"/>
          <w:lang w:eastAsia="el-GR"/>
        </w:rPr>
        <w:t xml:space="preserve"> 1-3, Τ.Κ. 115 23, Αθήνα, </w:t>
      </w:r>
      <w:proofErr w:type="spellStart"/>
      <w:r w:rsidRPr="00746E41">
        <w:rPr>
          <w:rFonts w:ascii="Calibri" w:eastAsia="Times New Roman" w:hAnsi="Calibri" w:cs="Calibri"/>
          <w:lang w:eastAsia="el-GR"/>
        </w:rPr>
        <w:t>τηλ</w:t>
      </w:r>
      <w:proofErr w:type="spellEnd"/>
      <w:r w:rsidRPr="00746E41">
        <w:rPr>
          <w:rFonts w:ascii="Calibri" w:eastAsia="Times New Roman" w:hAnsi="Calibri" w:cs="Calibri"/>
          <w:lang w:eastAsia="el-GR"/>
        </w:rPr>
        <w:t>. 2106475600, δ/</w:t>
      </w:r>
      <w:proofErr w:type="spellStart"/>
      <w:r w:rsidRPr="00746E41">
        <w:rPr>
          <w:rFonts w:ascii="Calibri" w:eastAsia="Times New Roman" w:hAnsi="Calibri" w:cs="Calibri"/>
          <w:lang w:eastAsia="el-GR"/>
        </w:rPr>
        <w:t>νση</w:t>
      </w:r>
      <w:proofErr w:type="spellEnd"/>
      <w:r w:rsidRPr="00746E41">
        <w:rPr>
          <w:rFonts w:ascii="Calibri" w:eastAsia="Times New Roman" w:hAnsi="Calibri" w:cs="Calibri"/>
          <w:lang w:eastAsia="el-GR"/>
        </w:rPr>
        <w:t xml:space="preserve"> ηλεκτρονικού ταχυδρομείου (</w:t>
      </w:r>
      <w:r w:rsidRPr="00746E41">
        <w:rPr>
          <w:rFonts w:ascii="Calibri" w:eastAsia="Times New Roman" w:hAnsi="Calibri" w:cs="Calibri"/>
          <w:lang w:val="en-US" w:eastAsia="el-GR"/>
        </w:rPr>
        <w:t>e</w:t>
      </w:r>
      <w:r w:rsidRPr="00746E41">
        <w:rPr>
          <w:rFonts w:ascii="Calibri" w:eastAsia="Times New Roman" w:hAnsi="Calibri" w:cs="Calibri"/>
          <w:lang w:eastAsia="el-GR"/>
        </w:rPr>
        <w:t>-</w:t>
      </w:r>
      <w:r w:rsidRPr="00746E41">
        <w:rPr>
          <w:rFonts w:ascii="Calibri" w:eastAsia="Times New Roman" w:hAnsi="Calibri" w:cs="Calibri"/>
          <w:lang w:val="en-US" w:eastAsia="el-GR"/>
        </w:rPr>
        <w:t>mail</w:t>
      </w:r>
      <w:r w:rsidRPr="00746E41">
        <w:rPr>
          <w:rFonts w:ascii="Calibri" w:eastAsia="Times New Roman" w:hAnsi="Calibri" w:cs="Calibri"/>
          <w:lang w:eastAsia="el-GR"/>
        </w:rPr>
        <w:t xml:space="preserve">) </w:t>
      </w:r>
      <w:r w:rsidRPr="00746E41">
        <w:rPr>
          <w:rFonts w:ascii="Calibri" w:eastAsia="Times New Roman" w:hAnsi="Calibri" w:cs="Calibri"/>
          <w:lang w:val="en-US" w:eastAsia="el-GR"/>
        </w:rPr>
        <w:t>contact</w:t>
      </w:r>
      <w:r w:rsidRPr="00746E41">
        <w:rPr>
          <w:rFonts w:ascii="Calibri" w:eastAsia="Times New Roman" w:hAnsi="Calibri" w:cs="Calibri"/>
          <w:lang w:eastAsia="el-GR"/>
        </w:rPr>
        <w:t>@</w:t>
      </w:r>
      <w:r w:rsidRPr="00746E41">
        <w:rPr>
          <w:rFonts w:ascii="Calibri" w:eastAsia="Times New Roman" w:hAnsi="Calibri" w:cs="Calibri"/>
          <w:lang w:val="en-US" w:eastAsia="el-GR"/>
        </w:rPr>
        <w:t>dpa</w:t>
      </w:r>
      <w:r w:rsidRPr="00746E41">
        <w:rPr>
          <w:rFonts w:ascii="Calibri" w:eastAsia="Times New Roman" w:hAnsi="Calibri" w:cs="Calibri"/>
          <w:lang w:eastAsia="el-GR"/>
        </w:rPr>
        <w:t>.</w:t>
      </w:r>
      <w:r w:rsidRPr="00746E41">
        <w:rPr>
          <w:rFonts w:ascii="Calibri" w:eastAsia="Times New Roman" w:hAnsi="Calibri" w:cs="Calibri"/>
          <w:lang w:val="en-US" w:eastAsia="el-GR"/>
        </w:rPr>
        <w:t>gr</w:t>
      </w:r>
      <w:r w:rsidRPr="00746E41">
        <w:rPr>
          <w:rFonts w:ascii="Calibri" w:eastAsia="Times New Roman" w:hAnsi="Calibri" w:cs="Calibri"/>
          <w:lang w:eastAsia="el-GR"/>
        </w:rPr>
        <w:t>).</w:t>
      </w:r>
    </w:p>
    <w:p w14:paraId="3658B257" w14:textId="1D529F76" w:rsidR="00B01DA5" w:rsidRPr="008F1531" w:rsidRDefault="00746E41" w:rsidP="00746E41">
      <w:pPr>
        <w:widowControl/>
        <w:autoSpaceDE/>
        <w:autoSpaceDN/>
        <w:spacing w:after="120" w:line="276" w:lineRule="auto"/>
        <w:ind w:left="360"/>
        <w:jc w:val="both"/>
        <w:rPr>
          <w:rFonts w:asciiTheme="minorHAnsi" w:hAnsiTheme="minorHAnsi" w:cstheme="minorHAnsi"/>
          <w:b/>
        </w:rPr>
      </w:pPr>
      <w:r w:rsidRPr="00746E41">
        <w:rPr>
          <w:rFonts w:ascii="Calibri" w:eastAsia="Calibri" w:hAnsi="Calibri" w:cs="Calibri"/>
          <w:color w:val="2E2E2E"/>
          <w:shd w:val="clear" w:color="auto" w:fill="FFFFFF"/>
          <w:lang w:eastAsia="el-GR"/>
        </w:rPr>
        <w:t>Για οποιαδήποτε επιπλέον πληροφορία, καθώς και για την άσκηση των ως άνω δικαιωμάτων</w:t>
      </w:r>
      <w:r w:rsidR="002F555D">
        <w:rPr>
          <w:rFonts w:ascii="Calibri" w:eastAsia="Calibri" w:hAnsi="Calibri" w:cs="Calibri"/>
          <w:color w:val="2E2E2E"/>
          <w:shd w:val="clear" w:color="auto" w:fill="FFFFFF"/>
          <w:lang w:eastAsia="el-GR"/>
        </w:rPr>
        <w:t>,</w:t>
      </w:r>
      <w:r w:rsidRPr="00746E41">
        <w:rPr>
          <w:rFonts w:ascii="Calibri" w:eastAsia="Calibri" w:hAnsi="Calibri" w:cs="Calibri"/>
          <w:color w:val="2E2E2E"/>
          <w:shd w:val="clear" w:color="auto" w:fill="FFFFFF"/>
          <w:lang w:eastAsia="el-GR"/>
        </w:rPr>
        <w:t xml:space="preserve"> παρακαλούμε απευθυνθείτε εγγράφως στη διεύθυνση του Υπευθύνου Επεξεργασίας (Γενική Γραμματεία  Δημοσίων Επενδύσεων και ΕΣΠΑ, Ειδική Υπηρεσία Προγράμματος «Τεχνική Βοήθεια και Υποστήριξη Δικαιούχων», </w:t>
      </w:r>
      <w:proofErr w:type="spellStart"/>
      <w:r w:rsidRPr="00746E41">
        <w:rPr>
          <w:rFonts w:ascii="Calibri" w:eastAsia="Calibri" w:hAnsi="Calibri" w:cs="Calibri"/>
          <w:color w:val="2E2E2E"/>
          <w:shd w:val="clear" w:color="auto" w:fill="FFFFFF"/>
          <w:lang w:val="en-US" w:eastAsia="el-GR"/>
        </w:rPr>
        <w:t>tebo</w:t>
      </w:r>
      <w:proofErr w:type="spellEnd"/>
      <w:r w:rsidRPr="00746E41">
        <w:rPr>
          <w:rFonts w:ascii="Calibri" w:eastAsia="Calibri" w:hAnsi="Calibri" w:cs="Calibri"/>
          <w:color w:val="2E2E2E"/>
          <w:shd w:val="clear" w:color="auto" w:fill="FFFFFF"/>
          <w:lang w:eastAsia="el-GR"/>
        </w:rPr>
        <w:t>@</w:t>
      </w:r>
      <w:proofErr w:type="spellStart"/>
      <w:r w:rsidR="001E293C">
        <w:rPr>
          <w:rFonts w:ascii="Calibri" w:eastAsia="Calibri" w:hAnsi="Calibri" w:cs="Calibri"/>
          <w:color w:val="2E2E2E"/>
          <w:shd w:val="clear" w:color="auto" w:fill="FFFFFF"/>
          <w:lang w:val="en-US" w:eastAsia="el-GR"/>
        </w:rPr>
        <w:t>minfin</w:t>
      </w:r>
      <w:proofErr w:type="spellEnd"/>
      <w:r w:rsidRPr="00746E41">
        <w:rPr>
          <w:rFonts w:ascii="Calibri" w:eastAsia="Calibri" w:hAnsi="Calibri" w:cs="Calibri"/>
          <w:color w:val="2E2E2E"/>
          <w:shd w:val="clear" w:color="auto" w:fill="FFFFFF"/>
          <w:lang w:eastAsia="el-GR"/>
        </w:rPr>
        <w:t>.</w:t>
      </w:r>
      <w:r w:rsidRPr="00746E41">
        <w:rPr>
          <w:rFonts w:ascii="Calibri" w:eastAsia="Calibri" w:hAnsi="Calibri" w:cs="Calibri"/>
          <w:color w:val="2E2E2E"/>
          <w:shd w:val="clear" w:color="auto" w:fill="FFFFFF"/>
          <w:lang w:val="en-US" w:eastAsia="el-GR"/>
        </w:rPr>
        <w:t>gr</w:t>
      </w:r>
      <w:r w:rsidRPr="00746E41">
        <w:rPr>
          <w:rFonts w:ascii="Calibri" w:eastAsia="Calibri" w:hAnsi="Calibri" w:cs="Calibri"/>
          <w:shd w:val="clear" w:color="auto" w:fill="FFFFFF"/>
          <w:lang w:eastAsia="el-GR"/>
        </w:rPr>
        <w:t>).</w:t>
      </w:r>
      <w:r w:rsidRPr="00746E41">
        <w:rPr>
          <w:rFonts w:ascii="Calibri" w:eastAsia="Calibri" w:hAnsi="Calibri" w:cs="Calibri"/>
          <w:color w:val="2E2E2E"/>
          <w:shd w:val="clear" w:color="auto" w:fill="FFFFFF"/>
          <w:lang w:val="en-US" w:eastAsia="el-GR"/>
        </w:rPr>
        <w:t> </w:t>
      </w:r>
      <w:r w:rsidRPr="00746E41" w:rsidDel="008458B8">
        <w:rPr>
          <w:rFonts w:ascii="Calibri" w:eastAsia="Calibri" w:hAnsi="Calibri" w:cs="Calibri"/>
          <w:lang w:eastAsia="el-GR"/>
        </w:rPr>
        <w:t xml:space="preserve"> </w:t>
      </w:r>
      <w:r w:rsidRPr="00746E41">
        <w:rPr>
          <w:rFonts w:ascii="Calibri" w:eastAsia="Calibri" w:hAnsi="Calibri" w:cs="Calibri"/>
          <w:color w:val="2E2E2E"/>
          <w:shd w:val="clear" w:color="auto" w:fill="FFFFFF"/>
          <w:lang w:eastAsia="el-GR"/>
        </w:rPr>
        <w:t>Κατά κανόνα, το αίτημά σας θα ικανοποιείται,</w:t>
      </w:r>
      <w:r w:rsidRPr="00746E41">
        <w:rPr>
          <w:rFonts w:ascii="Calibri" w:eastAsia="Calibri" w:hAnsi="Calibri" w:cs="Calibri"/>
          <w:color w:val="2E2E2E"/>
          <w:shd w:val="clear" w:color="auto" w:fill="FFFFFF"/>
          <w:lang w:val="en-US" w:eastAsia="el-GR"/>
        </w:rPr>
        <w:t> </w:t>
      </w:r>
      <w:r w:rsidRPr="00746E41">
        <w:rPr>
          <w:rFonts w:ascii="Calibri" w:eastAsia="Calibri" w:hAnsi="Calibri" w:cs="Calibri"/>
          <w:b/>
          <w:bCs/>
          <w:color w:val="2E2E2E"/>
          <w:shd w:val="clear" w:color="auto" w:fill="FFFFFF"/>
          <w:lang w:eastAsia="el-GR"/>
        </w:rPr>
        <w:t>εντός μηνός</w:t>
      </w:r>
      <w:r w:rsidRPr="00746E41">
        <w:rPr>
          <w:rFonts w:ascii="Calibri" w:eastAsia="Calibri" w:hAnsi="Calibri" w:cs="Calibri"/>
          <w:color w:val="2E2E2E"/>
          <w:shd w:val="clear" w:color="auto" w:fill="FFFFFF"/>
          <w:lang w:val="en-US" w:eastAsia="el-GR"/>
        </w:rPr>
        <w:t> </w:t>
      </w:r>
      <w:r w:rsidRPr="00746E41">
        <w:rPr>
          <w:rFonts w:ascii="Calibri" w:eastAsia="Calibri" w:hAnsi="Calibri" w:cs="Calibri"/>
          <w:color w:val="2E2E2E"/>
          <w:shd w:val="clear" w:color="auto" w:fill="FFFFFF"/>
          <w:lang w:eastAsia="el-GR"/>
        </w:rPr>
        <w:t xml:space="preserve">από την παραλαβή του. Οι πληροφορίες που σας παρέχει ο υπεύθυνος επεξεργασίας, κάθε </w:t>
      </w:r>
      <w:r w:rsidRPr="00746E41">
        <w:rPr>
          <w:rFonts w:ascii="Calibri" w:eastAsia="Calibri" w:hAnsi="Calibri" w:cs="Calibri"/>
          <w:color w:val="2E2E2E"/>
          <w:shd w:val="clear" w:color="auto" w:fill="FFFFFF"/>
          <w:lang w:eastAsia="el-GR"/>
        </w:rPr>
        <w:lastRenderedPageBreak/>
        <w:t>ανακοίνωση καθώς και όλες οι ενέργειες στις οποίες προβαίνει κατά τα άρθρα 15 έως 22 και 34</w:t>
      </w:r>
      <w:r w:rsidRPr="00746E41">
        <w:rPr>
          <w:rFonts w:ascii="Calibri" w:eastAsia="Calibri" w:hAnsi="Calibri" w:cs="Calibri"/>
          <w:color w:val="2E2E2E"/>
          <w:shd w:val="clear" w:color="auto" w:fill="FFFFFF"/>
          <w:lang w:val="en-US" w:eastAsia="el-GR"/>
        </w:rPr>
        <w:t> GDPR</w:t>
      </w:r>
      <w:r w:rsidRPr="00746E41">
        <w:rPr>
          <w:rFonts w:ascii="Calibri" w:eastAsia="Calibri" w:hAnsi="Calibri" w:cs="Calibri"/>
          <w:color w:val="2E2E2E"/>
          <w:shd w:val="clear" w:color="auto" w:fill="FFFFFF"/>
          <w:lang w:eastAsia="el-GR"/>
        </w:rPr>
        <w:t>, παρέχονται</w:t>
      </w:r>
      <w:r w:rsidRPr="00746E41">
        <w:rPr>
          <w:rFonts w:ascii="Calibri" w:eastAsia="Calibri" w:hAnsi="Calibri" w:cs="Calibri"/>
          <w:color w:val="2E2E2E"/>
          <w:shd w:val="clear" w:color="auto" w:fill="FFFFFF"/>
          <w:lang w:val="en-US" w:eastAsia="el-GR"/>
        </w:rPr>
        <w:t> </w:t>
      </w:r>
      <w:r w:rsidRPr="00746E41">
        <w:rPr>
          <w:rFonts w:ascii="Calibri" w:eastAsia="Calibri" w:hAnsi="Calibri" w:cs="Calibri"/>
          <w:b/>
          <w:bCs/>
          <w:color w:val="2E2E2E"/>
          <w:shd w:val="clear" w:color="auto" w:fill="FFFFFF"/>
          <w:lang w:eastAsia="el-GR"/>
        </w:rPr>
        <w:t>δωρεάν</w:t>
      </w:r>
      <w:r w:rsidRPr="00746E41">
        <w:rPr>
          <w:rFonts w:ascii="Calibri" w:eastAsia="Calibri" w:hAnsi="Calibri" w:cs="Calibri"/>
          <w:color w:val="2E2E2E"/>
          <w:shd w:val="clear" w:color="auto" w:fill="FFFFFF"/>
          <w:lang w:eastAsia="el-GR"/>
        </w:rPr>
        <w:t>.</w:t>
      </w:r>
    </w:p>
    <w:sectPr w:rsidR="00B01DA5" w:rsidRPr="008F1531" w:rsidSect="00746E41">
      <w:footerReference w:type="default" r:id="rId11"/>
      <w:pgSz w:w="11910" w:h="16840"/>
      <w:pgMar w:top="1134" w:right="1134" w:bottom="1134" w:left="1134" w:header="0"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02F58" w14:textId="77777777" w:rsidR="00E71C2C" w:rsidRDefault="00E71C2C">
      <w:r>
        <w:separator/>
      </w:r>
    </w:p>
  </w:endnote>
  <w:endnote w:type="continuationSeparator" w:id="0">
    <w:p w14:paraId="0C488670" w14:textId="77777777" w:rsidR="00E71C2C" w:rsidRDefault="00E7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4F41" w14:textId="67DA3241" w:rsidR="004D6A1E" w:rsidRDefault="00A7651F">
    <w:pPr>
      <w:pStyle w:val="a3"/>
      <w:spacing w:line="14" w:lineRule="auto"/>
      <w:rPr>
        <w:sz w:val="2"/>
      </w:rPr>
    </w:pPr>
    <w:r>
      <w:rPr>
        <w:noProof/>
        <w:sz w:val="19"/>
        <w:lang w:eastAsia="el-GR"/>
      </w:rPr>
      <w:drawing>
        <wp:anchor distT="0" distB="0" distL="114300" distR="114300" simplePos="0" relativeHeight="486135808" behindDoc="1" locked="0" layoutInCell="1" allowOverlap="1" wp14:anchorId="38C6C99F" wp14:editId="181808A3">
          <wp:simplePos x="0" y="0"/>
          <wp:positionH relativeFrom="margin">
            <wp:align>center</wp:align>
          </wp:positionH>
          <wp:positionV relativeFrom="paragraph">
            <wp:posOffset>-673541</wp:posOffset>
          </wp:positionV>
          <wp:extent cx="3666490" cy="866775"/>
          <wp:effectExtent l="0" t="0" r="0" b="9525"/>
          <wp:wrapTight wrapText="bothSides">
            <wp:wrapPolygon edited="0">
              <wp:start x="0" y="0"/>
              <wp:lineTo x="0" y="21363"/>
              <wp:lineTo x="21435" y="21363"/>
              <wp:lineTo x="21435" y="0"/>
              <wp:lineTo x="0" y="0"/>
            </wp:wrapPolygon>
          </wp:wrapTight>
          <wp:docPr id="1461122948" name="Εικόνα 146112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22948" name="Εικόνα 14611229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490" cy="8667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BD70" w14:textId="77777777" w:rsidR="00E71C2C" w:rsidRDefault="00E71C2C">
      <w:r>
        <w:separator/>
      </w:r>
    </w:p>
  </w:footnote>
  <w:footnote w:type="continuationSeparator" w:id="0">
    <w:p w14:paraId="177C1B4C" w14:textId="77777777" w:rsidR="00E71C2C" w:rsidRDefault="00E71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388"/>
    <w:multiLevelType w:val="hybridMultilevel"/>
    <w:tmpl w:val="6F326F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73A77B5"/>
    <w:multiLevelType w:val="hybridMultilevel"/>
    <w:tmpl w:val="E8886074"/>
    <w:lvl w:ilvl="0" w:tplc="DBA60F1E">
      <w:start w:val="1"/>
      <w:numFmt w:val="decimal"/>
      <w:lvlText w:val="%1)"/>
      <w:lvlJc w:val="left"/>
      <w:pPr>
        <w:ind w:left="377" w:hanging="377"/>
      </w:pPr>
      <w:rPr>
        <w:rFonts w:ascii="Verdana" w:eastAsia="Verdana" w:hAnsi="Verdana" w:cs="Verdana" w:hint="default"/>
        <w:b/>
        <w:bCs/>
        <w:w w:val="99"/>
        <w:sz w:val="20"/>
        <w:szCs w:val="20"/>
        <w:lang w:val="el-GR" w:eastAsia="en-US" w:bidi="ar-SA"/>
      </w:rPr>
    </w:lvl>
    <w:lvl w:ilvl="1" w:tplc="6218D16C">
      <w:start w:val="1"/>
      <w:numFmt w:val="upperRoman"/>
      <w:lvlText w:val="%2."/>
      <w:lvlJc w:val="left"/>
      <w:pPr>
        <w:ind w:left="82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917" w:hanging="180"/>
      </w:pPr>
      <w:rPr>
        <w:rFonts w:hint="default"/>
        <w:w w:val="100"/>
        <w:lang w:val="el-GR" w:eastAsia="en-US" w:bidi="ar-SA"/>
      </w:rPr>
    </w:lvl>
    <w:lvl w:ilvl="3" w:tplc="FD52BA6C">
      <w:numFmt w:val="bullet"/>
      <w:lvlText w:val="•"/>
      <w:lvlJc w:val="left"/>
      <w:pPr>
        <w:ind w:left="2034" w:hanging="180"/>
      </w:pPr>
      <w:rPr>
        <w:rFonts w:hint="default"/>
        <w:lang w:val="el-GR" w:eastAsia="en-US" w:bidi="ar-SA"/>
      </w:rPr>
    </w:lvl>
    <w:lvl w:ilvl="4" w:tplc="3D6828AA">
      <w:numFmt w:val="bullet"/>
      <w:lvlText w:val="•"/>
      <w:lvlJc w:val="left"/>
      <w:pPr>
        <w:ind w:left="3158" w:hanging="180"/>
      </w:pPr>
      <w:rPr>
        <w:rFonts w:hint="default"/>
        <w:lang w:val="el-GR" w:eastAsia="en-US" w:bidi="ar-SA"/>
      </w:rPr>
    </w:lvl>
    <w:lvl w:ilvl="5" w:tplc="84448A86">
      <w:numFmt w:val="bullet"/>
      <w:lvlText w:val="•"/>
      <w:lvlJc w:val="left"/>
      <w:pPr>
        <w:ind w:left="4282" w:hanging="180"/>
      </w:pPr>
      <w:rPr>
        <w:rFonts w:hint="default"/>
        <w:lang w:val="el-GR" w:eastAsia="en-US" w:bidi="ar-SA"/>
      </w:rPr>
    </w:lvl>
    <w:lvl w:ilvl="6" w:tplc="BDBAFB14">
      <w:numFmt w:val="bullet"/>
      <w:lvlText w:val="•"/>
      <w:lvlJc w:val="left"/>
      <w:pPr>
        <w:ind w:left="5406" w:hanging="180"/>
      </w:pPr>
      <w:rPr>
        <w:rFonts w:hint="default"/>
        <w:lang w:val="el-GR" w:eastAsia="en-US" w:bidi="ar-SA"/>
      </w:rPr>
    </w:lvl>
    <w:lvl w:ilvl="7" w:tplc="E80A679A">
      <w:numFmt w:val="bullet"/>
      <w:lvlText w:val="•"/>
      <w:lvlJc w:val="left"/>
      <w:pPr>
        <w:ind w:left="6529" w:hanging="180"/>
      </w:pPr>
      <w:rPr>
        <w:rFonts w:hint="default"/>
        <w:lang w:val="el-GR" w:eastAsia="en-US" w:bidi="ar-SA"/>
      </w:rPr>
    </w:lvl>
    <w:lvl w:ilvl="8" w:tplc="DFBCD3E2">
      <w:numFmt w:val="bullet"/>
      <w:lvlText w:val="•"/>
      <w:lvlJc w:val="left"/>
      <w:pPr>
        <w:ind w:left="7653" w:hanging="180"/>
      </w:pPr>
      <w:rPr>
        <w:rFonts w:hint="default"/>
        <w:lang w:val="el-GR" w:eastAsia="en-US" w:bidi="ar-SA"/>
      </w:rPr>
    </w:lvl>
  </w:abstractNum>
  <w:abstractNum w:abstractNumId="2" w15:restartNumberingAfterBreak="0">
    <w:nsid w:val="14744D7B"/>
    <w:multiLevelType w:val="hybridMultilevel"/>
    <w:tmpl w:val="4CB89718"/>
    <w:lvl w:ilvl="0" w:tplc="029C902E">
      <w:start w:val="1"/>
      <w:numFmt w:val="decimal"/>
      <w:lvlText w:val="%1)"/>
      <w:lvlJc w:val="left"/>
      <w:pPr>
        <w:ind w:left="630" w:hanging="276"/>
      </w:pPr>
      <w:rPr>
        <w:rFonts w:ascii="Times New Roman" w:eastAsia="Times New Roman" w:hAnsi="Times New Roman" w:cs="Times New Roman" w:hint="default"/>
        <w:w w:val="99"/>
        <w:sz w:val="24"/>
        <w:szCs w:val="24"/>
        <w:lang w:val="el-GR" w:eastAsia="en-US" w:bidi="ar-SA"/>
      </w:rPr>
    </w:lvl>
    <w:lvl w:ilvl="1" w:tplc="A4527506">
      <w:numFmt w:val="bullet"/>
      <w:lvlText w:val="•"/>
      <w:lvlJc w:val="left"/>
      <w:pPr>
        <w:ind w:left="1663" w:hanging="276"/>
      </w:pPr>
      <w:rPr>
        <w:rFonts w:hint="default"/>
        <w:lang w:val="el-GR" w:eastAsia="en-US" w:bidi="ar-SA"/>
      </w:rPr>
    </w:lvl>
    <w:lvl w:ilvl="2" w:tplc="D0C21E02">
      <w:numFmt w:val="bullet"/>
      <w:lvlText w:val="•"/>
      <w:lvlJc w:val="left"/>
      <w:pPr>
        <w:ind w:left="2686" w:hanging="276"/>
      </w:pPr>
      <w:rPr>
        <w:rFonts w:hint="default"/>
        <w:lang w:val="el-GR" w:eastAsia="en-US" w:bidi="ar-SA"/>
      </w:rPr>
    </w:lvl>
    <w:lvl w:ilvl="3" w:tplc="A97C68C2">
      <w:numFmt w:val="bullet"/>
      <w:lvlText w:val="•"/>
      <w:lvlJc w:val="left"/>
      <w:pPr>
        <w:ind w:left="3709" w:hanging="276"/>
      </w:pPr>
      <w:rPr>
        <w:rFonts w:hint="default"/>
        <w:lang w:val="el-GR" w:eastAsia="en-US" w:bidi="ar-SA"/>
      </w:rPr>
    </w:lvl>
    <w:lvl w:ilvl="4" w:tplc="670A88BE">
      <w:numFmt w:val="bullet"/>
      <w:lvlText w:val="•"/>
      <w:lvlJc w:val="left"/>
      <w:pPr>
        <w:ind w:left="4732" w:hanging="276"/>
      </w:pPr>
      <w:rPr>
        <w:rFonts w:hint="default"/>
        <w:lang w:val="el-GR" w:eastAsia="en-US" w:bidi="ar-SA"/>
      </w:rPr>
    </w:lvl>
    <w:lvl w:ilvl="5" w:tplc="41EEA1F2">
      <w:numFmt w:val="bullet"/>
      <w:lvlText w:val="•"/>
      <w:lvlJc w:val="left"/>
      <w:pPr>
        <w:ind w:left="5755" w:hanging="276"/>
      </w:pPr>
      <w:rPr>
        <w:rFonts w:hint="default"/>
        <w:lang w:val="el-GR" w:eastAsia="en-US" w:bidi="ar-SA"/>
      </w:rPr>
    </w:lvl>
    <w:lvl w:ilvl="6" w:tplc="2C08751E">
      <w:numFmt w:val="bullet"/>
      <w:lvlText w:val="•"/>
      <w:lvlJc w:val="left"/>
      <w:pPr>
        <w:ind w:left="6778" w:hanging="276"/>
      </w:pPr>
      <w:rPr>
        <w:rFonts w:hint="default"/>
        <w:lang w:val="el-GR" w:eastAsia="en-US" w:bidi="ar-SA"/>
      </w:rPr>
    </w:lvl>
    <w:lvl w:ilvl="7" w:tplc="845674C6">
      <w:numFmt w:val="bullet"/>
      <w:lvlText w:val="•"/>
      <w:lvlJc w:val="left"/>
      <w:pPr>
        <w:ind w:left="7801" w:hanging="276"/>
      </w:pPr>
      <w:rPr>
        <w:rFonts w:hint="default"/>
        <w:lang w:val="el-GR" w:eastAsia="en-US" w:bidi="ar-SA"/>
      </w:rPr>
    </w:lvl>
    <w:lvl w:ilvl="8" w:tplc="47B4421A">
      <w:numFmt w:val="bullet"/>
      <w:lvlText w:val="•"/>
      <w:lvlJc w:val="left"/>
      <w:pPr>
        <w:ind w:left="8824" w:hanging="276"/>
      </w:pPr>
      <w:rPr>
        <w:rFonts w:hint="default"/>
        <w:lang w:val="el-GR" w:eastAsia="en-US" w:bidi="ar-SA"/>
      </w:rPr>
    </w:lvl>
  </w:abstractNum>
  <w:abstractNum w:abstractNumId="3" w15:restartNumberingAfterBreak="0">
    <w:nsid w:val="1E45033E"/>
    <w:multiLevelType w:val="hybridMultilevel"/>
    <w:tmpl w:val="224E6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42EAB"/>
    <w:multiLevelType w:val="hybridMultilevel"/>
    <w:tmpl w:val="21F4DEA6"/>
    <w:lvl w:ilvl="0" w:tplc="C67C2ED4">
      <w:start w:val="3"/>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4C0FA9"/>
    <w:multiLevelType w:val="hybridMultilevel"/>
    <w:tmpl w:val="CFBA8A1C"/>
    <w:lvl w:ilvl="0" w:tplc="04080001">
      <w:start w:val="1"/>
      <w:numFmt w:val="bullet"/>
      <w:lvlText w:val=""/>
      <w:lvlJc w:val="left"/>
      <w:pPr>
        <w:ind w:left="4046" w:hanging="360"/>
      </w:pPr>
      <w:rPr>
        <w:rFonts w:ascii="Symbol" w:hAnsi="Symbol" w:hint="default"/>
      </w:rPr>
    </w:lvl>
    <w:lvl w:ilvl="1" w:tplc="04080003" w:tentative="1">
      <w:start w:val="1"/>
      <w:numFmt w:val="bullet"/>
      <w:lvlText w:val="o"/>
      <w:lvlJc w:val="left"/>
      <w:pPr>
        <w:ind w:left="4766" w:hanging="360"/>
      </w:pPr>
      <w:rPr>
        <w:rFonts w:ascii="Courier New" w:hAnsi="Courier New" w:cs="Courier New" w:hint="default"/>
      </w:rPr>
    </w:lvl>
    <w:lvl w:ilvl="2" w:tplc="04080005" w:tentative="1">
      <w:start w:val="1"/>
      <w:numFmt w:val="bullet"/>
      <w:lvlText w:val=""/>
      <w:lvlJc w:val="left"/>
      <w:pPr>
        <w:ind w:left="5486" w:hanging="360"/>
      </w:pPr>
      <w:rPr>
        <w:rFonts w:ascii="Wingdings" w:hAnsi="Wingdings" w:hint="default"/>
      </w:rPr>
    </w:lvl>
    <w:lvl w:ilvl="3" w:tplc="04080001" w:tentative="1">
      <w:start w:val="1"/>
      <w:numFmt w:val="bullet"/>
      <w:lvlText w:val=""/>
      <w:lvlJc w:val="left"/>
      <w:pPr>
        <w:ind w:left="6206" w:hanging="360"/>
      </w:pPr>
      <w:rPr>
        <w:rFonts w:ascii="Symbol" w:hAnsi="Symbol" w:hint="default"/>
      </w:rPr>
    </w:lvl>
    <w:lvl w:ilvl="4" w:tplc="04080003" w:tentative="1">
      <w:start w:val="1"/>
      <w:numFmt w:val="bullet"/>
      <w:lvlText w:val="o"/>
      <w:lvlJc w:val="left"/>
      <w:pPr>
        <w:ind w:left="6926" w:hanging="360"/>
      </w:pPr>
      <w:rPr>
        <w:rFonts w:ascii="Courier New" w:hAnsi="Courier New" w:cs="Courier New" w:hint="default"/>
      </w:rPr>
    </w:lvl>
    <w:lvl w:ilvl="5" w:tplc="04080005" w:tentative="1">
      <w:start w:val="1"/>
      <w:numFmt w:val="bullet"/>
      <w:lvlText w:val=""/>
      <w:lvlJc w:val="left"/>
      <w:pPr>
        <w:ind w:left="7646" w:hanging="360"/>
      </w:pPr>
      <w:rPr>
        <w:rFonts w:ascii="Wingdings" w:hAnsi="Wingdings" w:hint="default"/>
      </w:rPr>
    </w:lvl>
    <w:lvl w:ilvl="6" w:tplc="04080001" w:tentative="1">
      <w:start w:val="1"/>
      <w:numFmt w:val="bullet"/>
      <w:lvlText w:val=""/>
      <w:lvlJc w:val="left"/>
      <w:pPr>
        <w:ind w:left="8366" w:hanging="360"/>
      </w:pPr>
      <w:rPr>
        <w:rFonts w:ascii="Symbol" w:hAnsi="Symbol" w:hint="default"/>
      </w:rPr>
    </w:lvl>
    <w:lvl w:ilvl="7" w:tplc="04080003" w:tentative="1">
      <w:start w:val="1"/>
      <w:numFmt w:val="bullet"/>
      <w:lvlText w:val="o"/>
      <w:lvlJc w:val="left"/>
      <w:pPr>
        <w:ind w:left="9086" w:hanging="360"/>
      </w:pPr>
      <w:rPr>
        <w:rFonts w:ascii="Courier New" w:hAnsi="Courier New" w:cs="Courier New" w:hint="default"/>
      </w:rPr>
    </w:lvl>
    <w:lvl w:ilvl="8" w:tplc="04080005" w:tentative="1">
      <w:start w:val="1"/>
      <w:numFmt w:val="bullet"/>
      <w:lvlText w:val=""/>
      <w:lvlJc w:val="left"/>
      <w:pPr>
        <w:ind w:left="9806" w:hanging="360"/>
      </w:pPr>
      <w:rPr>
        <w:rFonts w:ascii="Wingdings" w:hAnsi="Wingdings" w:hint="default"/>
      </w:rPr>
    </w:lvl>
  </w:abstractNum>
  <w:abstractNum w:abstractNumId="6" w15:restartNumberingAfterBreak="0">
    <w:nsid w:val="2196210F"/>
    <w:multiLevelType w:val="hybridMultilevel"/>
    <w:tmpl w:val="D7EC2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4170EE0"/>
    <w:multiLevelType w:val="hybridMultilevel"/>
    <w:tmpl w:val="E1EE24AC"/>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8" w15:restartNumberingAfterBreak="0">
    <w:nsid w:val="39F81D66"/>
    <w:multiLevelType w:val="hybridMultilevel"/>
    <w:tmpl w:val="1B8642E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3C2D4EAB"/>
    <w:multiLevelType w:val="hybridMultilevel"/>
    <w:tmpl w:val="9B8E3F6C"/>
    <w:lvl w:ilvl="0" w:tplc="758E5540">
      <w:start w:val="1"/>
      <w:numFmt w:val="decimal"/>
      <w:lvlText w:val="%1."/>
      <w:lvlJc w:val="left"/>
      <w:pPr>
        <w:ind w:left="369" w:hanging="271"/>
      </w:pPr>
      <w:rPr>
        <w:rFonts w:ascii="Verdana" w:eastAsia="Verdana" w:hAnsi="Verdana" w:cs="Verdana" w:hint="default"/>
        <w:w w:val="100"/>
        <w:sz w:val="20"/>
        <w:szCs w:val="20"/>
        <w:lang w:val="el-GR" w:eastAsia="en-US" w:bidi="ar-SA"/>
      </w:rPr>
    </w:lvl>
    <w:lvl w:ilvl="1" w:tplc="E65286C4">
      <w:numFmt w:val="bullet"/>
      <w:lvlText w:val=""/>
      <w:lvlJc w:val="left"/>
      <w:pPr>
        <w:ind w:left="639" w:hanging="181"/>
      </w:pPr>
      <w:rPr>
        <w:rFonts w:ascii="Symbol" w:eastAsia="Symbol" w:hAnsi="Symbol" w:cs="Symbol" w:hint="default"/>
        <w:w w:val="100"/>
        <w:sz w:val="24"/>
        <w:szCs w:val="24"/>
        <w:lang w:val="el-GR" w:eastAsia="en-US" w:bidi="ar-SA"/>
      </w:rPr>
    </w:lvl>
    <w:lvl w:ilvl="2" w:tplc="7BF01508">
      <w:numFmt w:val="bullet"/>
      <w:lvlText w:val="•"/>
      <w:lvlJc w:val="left"/>
      <w:pPr>
        <w:ind w:left="1545" w:hanging="181"/>
      </w:pPr>
      <w:rPr>
        <w:rFonts w:hint="default"/>
        <w:lang w:val="el-GR" w:eastAsia="en-US" w:bidi="ar-SA"/>
      </w:rPr>
    </w:lvl>
    <w:lvl w:ilvl="3" w:tplc="1166DF5E">
      <w:numFmt w:val="bullet"/>
      <w:lvlText w:val="•"/>
      <w:lvlJc w:val="left"/>
      <w:pPr>
        <w:ind w:left="2450" w:hanging="181"/>
      </w:pPr>
      <w:rPr>
        <w:rFonts w:hint="default"/>
        <w:lang w:val="el-GR" w:eastAsia="en-US" w:bidi="ar-SA"/>
      </w:rPr>
    </w:lvl>
    <w:lvl w:ilvl="4" w:tplc="95C40332">
      <w:numFmt w:val="bullet"/>
      <w:lvlText w:val="•"/>
      <w:lvlJc w:val="left"/>
      <w:pPr>
        <w:ind w:left="3356" w:hanging="181"/>
      </w:pPr>
      <w:rPr>
        <w:rFonts w:hint="default"/>
        <w:lang w:val="el-GR" w:eastAsia="en-US" w:bidi="ar-SA"/>
      </w:rPr>
    </w:lvl>
    <w:lvl w:ilvl="5" w:tplc="CF12A44A">
      <w:numFmt w:val="bullet"/>
      <w:lvlText w:val="•"/>
      <w:lvlJc w:val="left"/>
      <w:pPr>
        <w:ind w:left="4261" w:hanging="181"/>
      </w:pPr>
      <w:rPr>
        <w:rFonts w:hint="default"/>
        <w:lang w:val="el-GR" w:eastAsia="en-US" w:bidi="ar-SA"/>
      </w:rPr>
    </w:lvl>
    <w:lvl w:ilvl="6" w:tplc="35B00676">
      <w:numFmt w:val="bullet"/>
      <w:lvlText w:val="•"/>
      <w:lvlJc w:val="left"/>
      <w:pPr>
        <w:ind w:left="5167" w:hanging="181"/>
      </w:pPr>
      <w:rPr>
        <w:rFonts w:hint="default"/>
        <w:lang w:val="el-GR" w:eastAsia="en-US" w:bidi="ar-SA"/>
      </w:rPr>
    </w:lvl>
    <w:lvl w:ilvl="7" w:tplc="172E7D9A">
      <w:numFmt w:val="bullet"/>
      <w:lvlText w:val="•"/>
      <w:lvlJc w:val="left"/>
      <w:pPr>
        <w:ind w:left="6072" w:hanging="181"/>
      </w:pPr>
      <w:rPr>
        <w:rFonts w:hint="default"/>
        <w:lang w:val="el-GR" w:eastAsia="en-US" w:bidi="ar-SA"/>
      </w:rPr>
    </w:lvl>
    <w:lvl w:ilvl="8" w:tplc="E314F3B2">
      <w:numFmt w:val="bullet"/>
      <w:lvlText w:val="•"/>
      <w:lvlJc w:val="left"/>
      <w:pPr>
        <w:ind w:left="6978" w:hanging="181"/>
      </w:pPr>
      <w:rPr>
        <w:rFonts w:hint="default"/>
        <w:lang w:val="el-GR" w:eastAsia="en-US" w:bidi="ar-SA"/>
      </w:rPr>
    </w:lvl>
  </w:abstractNum>
  <w:abstractNum w:abstractNumId="10" w15:restartNumberingAfterBreak="0">
    <w:nsid w:val="471062B3"/>
    <w:multiLevelType w:val="hybridMultilevel"/>
    <w:tmpl w:val="5BE6F572"/>
    <w:lvl w:ilvl="0" w:tplc="BAA62518">
      <w:start w:val="1"/>
      <w:numFmt w:val="decimal"/>
      <w:lvlText w:val="%1."/>
      <w:lvlJc w:val="left"/>
      <w:pPr>
        <w:ind w:left="729" w:hanging="266"/>
      </w:pPr>
      <w:rPr>
        <w:rFonts w:ascii="Verdana" w:eastAsia="Verdana" w:hAnsi="Verdana" w:cs="Verdana" w:hint="default"/>
        <w:w w:val="100"/>
        <w:sz w:val="20"/>
        <w:szCs w:val="20"/>
        <w:lang w:val="el-GR" w:eastAsia="en-US" w:bidi="ar-SA"/>
      </w:rPr>
    </w:lvl>
    <w:lvl w:ilvl="1" w:tplc="7F427A7C">
      <w:numFmt w:val="bullet"/>
      <w:lvlText w:val="•"/>
      <w:lvlJc w:val="left"/>
      <w:pPr>
        <w:ind w:left="1566" w:hanging="266"/>
      </w:pPr>
      <w:rPr>
        <w:rFonts w:hint="default"/>
        <w:lang w:val="el-GR" w:eastAsia="en-US" w:bidi="ar-SA"/>
      </w:rPr>
    </w:lvl>
    <w:lvl w:ilvl="2" w:tplc="7EEA73EE">
      <w:numFmt w:val="bullet"/>
      <w:lvlText w:val="•"/>
      <w:lvlJc w:val="left"/>
      <w:pPr>
        <w:ind w:left="2409" w:hanging="266"/>
      </w:pPr>
      <w:rPr>
        <w:rFonts w:hint="default"/>
        <w:lang w:val="el-GR" w:eastAsia="en-US" w:bidi="ar-SA"/>
      </w:rPr>
    </w:lvl>
    <w:lvl w:ilvl="3" w:tplc="F9980762">
      <w:numFmt w:val="bullet"/>
      <w:lvlText w:val="•"/>
      <w:lvlJc w:val="left"/>
      <w:pPr>
        <w:ind w:left="3252" w:hanging="266"/>
      </w:pPr>
      <w:rPr>
        <w:rFonts w:hint="default"/>
        <w:lang w:val="el-GR" w:eastAsia="en-US" w:bidi="ar-SA"/>
      </w:rPr>
    </w:lvl>
    <w:lvl w:ilvl="4" w:tplc="B8562BBA">
      <w:numFmt w:val="bullet"/>
      <w:lvlText w:val="•"/>
      <w:lvlJc w:val="left"/>
      <w:pPr>
        <w:ind w:left="4095" w:hanging="266"/>
      </w:pPr>
      <w:rPr>
        <w:rFonts w:hint="default"/>
        <w:lang w:val="el-GR" w:eastAsia="en-US" w:bidi="ar-SA"/>
      </w:rPr>
    </w:lvl>
    <w:lvl w:ilvl="5" w:tplc="F9969E62">
      <w:numFmt w:val="bullet"/>
      <w:lvlText w:val="•"/>
      <w:lvlJc w:val="left"/>
      <w:pPr>
        <w:ind w:left="4938" w:hanging="266"/>
      </w:pPr>
      <w:rPr>
        <w:rFonts w:hint="default"/>
        <w:lang w:val="el-GR" w:eastAsia="en-US" w:bidi="ar-SA"/>
      </w:rPr>
    </w:lvl>
    <w:lvl w:ilvl="6" w:tplc="900CA5E0">
      <w:numFmt w:val="bullet"/>
      <w:lvlText w:val="•"/>
      <w:lvlJc w:val="left"/>
      <w:pPr>
        <w:ind w:left="5781" w:hanging="266"/>
      </w:pPr>
      <w:rPr>
        <w:rFonts w:hint="default"/>
        <w:lang w:val="el-GR" w:eastAsia="en-US" w:bidi="ar-SA"/>
      </w:rPr>
    </w:lvl>
    <w:lvl w:ilvl="7" w:tplc="16CA8614">
      <w:numFmt w:val="bullet"/>
      <w:lvlText w:val="•"/>
      <w:lvlJc w:val="left"/>
      <w:pPr>
        <w:ind w:left="6624" w:hanging="266"/>
      </w:pPr>
      <w:rPr>
        <w:rFonts w:hint="default"/>
        <w:lang w:val="el-GR" w:eastAsia="en-US" w:bidi="ar-SA"/>
      </w:rPr>
    </w:lvl>
    <w:lvl w:ilvl="8" w:tplc="4C025E74">
      <w:numFmt w:val="bullet"/>
      <w:lvlText w:val="•"/>
      <w:lvlJc w:val="left"/>
      <w:pPr>
        <w:ind w:left="7467" w:hanging="266"/>
      </w:pPr>
      <w:rPr>
        <w:rFonts w:hint="default"/>
        <w:lang w:val="el-GR" w:eastAsia="en-US" w:bidi="ar-SA"/>
      </w:rPr>
    </w:lvl>
  </w:abstractNum>
  <w:abstractNum w:abstractNumId="11" w15:restartNumberingAfterBreak="0">
    <w:nsid w:val="48214E4E"/>
    <w:multiLevelType w:val="hybridMultilevel"/>
    <w:tmpl w:val="842C2432"/>
    <w:lvl w:ilvl="0" w:tplc="B0E4C9DE">
      <w:start w:val="1"/>
      <w:numFmt w:val="decimal"/>
      <w:lvlText w:val="%1."/>
      <w:lvlJc w:val="left"/>
      <w:pPr>
        <w:ind w:left="501"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215" w:hanging="360"/>
      </w:pPr>
    </w:lvl>
    <w:lvl w:ilvl="2" w:tplc="0408001B" w:tentative="1">
      <w:start w:val="1"/>
      <w:numFmt w:val="lowerRoman"/>
      <w:lvlText w:val="%3."/>
      <w:lvlJc w:val="right"/>
      <w:pPr>
        <w:ind w:left="505" w:hanging="180"/>
      </w:pPr>
    </w:lvl>
    <w:lvl w:ilvl="3" w:tplc="0408000F" w:tentative="1">
      <w:start w:val="1"/>
      <w:numFmt w:val="decimal"/>
      <w:lvlText w:val="%4."/>
      <w:lvlJc w:val="left"/>
      <w:pPr>
        <w:ind w:left="1225" w:hanging="360"/>
      </w:pPr>
    </w:lvl>
    <w:lvl w:ilvl="4" w:tplc="04080019" w:tentative="1">
      <w:start w:val="1"/>
      <w:numFmt w:val="lowerLetter"/>
      <w:lvlText w:val="%5."/>
      <w:lvlJc w:val="left"/>
      <w:pPr>
        <w:ind w:left="1945" w:hanging="360"/>
      </w:pPr>
    </w:lvl>
    <w:lvl w:ilvl="5" w:tplc="0408001B" w:tentative="1">
      <w:start w:val="1"/>
      <w:numFmt w:val="lowerRoman"/>
      <w:lvlText w:val="%6."/>
      <w:lvlJc w:val="right"/>
      <w:pPr>
        <w:ind w:left="2665" w:hanging="180"/>
      </w:pPr>
    </w:lvl>
    <w:lvl w:ilvl="6" w:tplc="0408000F" w:tentative="1">
      <w:start w:val="1"/>
      <w:numFmt w:val="decimal"/>
      <w:lvlText w:val="%7."/>
      <w:lvlJc w:val="left"/>
      <w:pPr>
        <w:ind w:left="3385" w:hanging="360"/>
      </w:pPr>
    </w:lvl>
    <w:lvl w:ilvl="7" w:tplc="04080019" w:tentative="1">
      <w:start w:val="1"/>
      <w:numFmt w:val="lowerLetter"/>
      <w:lvlText w:val="%8."/>
      <w:lvlJc w:val="left"/>
      <w:pPr>
        <w:ind w:left="4105" w:hanging="360"/>
      </w:pPr>
    </w:lvl>
    <w:lvl w:ilvl="8" w:tplc="0408001B" w:tentative="1">
      <w:start w:val="1"/>
      <w:numFmt w:val="lowerRoman"/>
      <w:lvlText w:val="%9."/>
      <w:lvlJc w:val="right"/>
      <w:pPr>
        <w:ind w:left="4825" w:hanging="180"/>
      </w:pPr>
    </w:lvl>
  </w:abstractNum>
  <w:abstractNum w:abstractNumId="12" w15:restartNumberingAfterBreak="0">
    <w:nsid w:val="48C5631F"/>
    <w:multiLevelType w:val="hybridMultilevel"/>
    <w:tmpl w:val="D6A4FC42"/>
    <w:lvl w:ilvl="0" w:tplc="CAE69592">
      <w:start w:val="1"/>
      <w:numFmt w:val="decimal"/>
      <w:lvlText w:val="%1."/>
      <w:lvlJc w:val="left"/>
      <w:pPr>
        <w:ind w:left="542" w:hanging="360"/>
      </w:pPr>
      <w:rPr>
        <w:rFonts w:hint="default"/>
      </w:r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13" w15:restartNumberingAfterBreak="0">
    <w:nsid w:val="4A654374"/>
    <w:multiLevelType w:val="hybridMultilevel"/>
    <w:tmpl w:val="EA9ACE62"/>
    <w:lvl w:ilvl="0" w:tplc="0408000F">
      <w:start w:val="1"/>
      <w:numFmt w:val="decimal"/>
      <w:lvlText w:val="%1."/>
      <w:lvlJc w:val="left"/>
      <w:pPr>
        <w:ind w:left="535" w:hanging="360"/>
      </w:pPr>
    </w:lvl>
    <w:lvl w:ilvl="1" w:tplc="04080019" w:tentative="1">
      <w:start w:val="1"/>
      <w:numFmt w:val="lowerLetter"/>
      <w:lvlText w:val="%2."/>
      <w:lvlJc w:val="left"/>
      <w:pPr>
        <w:ind w:left="1255" w:hanging="360"/>
      </w:pPr>
    </w:lvl>
    <w:lvl w:ilvl="2" w:tplc="0408001B" w:tentative="1">
      <w:start w:val="1"/>
      <w:numFmt w:val="lowerRoman"/>
      <w:lvlText w:val="%3."/>
      <w:lvlJc w:val="right"/>
      <w:pPr>
        <w:ind w:left="1975" w:hanging="180"/>
      </w:pPr>
    </w:lvl>
    <w:lvl w:ilvl="3" w:tplc="0408000F" w:tentative="1">
      <w:start w:val="1"/>
      <w:numFmt w:val="decimal"/>
      <w:lvlText w:val="%4."/>
      <w:lvlJc w:val="left"/>
      <w:pPr>
        <w:ind w:left="2695" w:hanging="360"/>
      </w:pPr>
    </w:lvl>
    <w:lvl w:ilvl="4" w:tplc="04080019" w:tentative="1">
      <w:start w:val="1"/>
      <w:numFmt w:val="lowerLetter"/>
      <w:lvlText w:val="%5."/>
      <w:lvlJc w:val="left"/>
      <w:pPr>
        <w:ind w:left="3415" w:hanging="360"/>
      </w:pPr>
    </w:lvl>
    <w:lvl w:ilvl="5" w:tplc="0408001B" w:tentative="1">
      <w:start w:val="1"/>
      <w:numFmt w:val="lowerRoman"/>
      <w:lvlText w:val="%6."/>
      <w:lvlJc w:val="right"/>
      <w:pPr>
        <w:ind w:left="4135" w:hanging="180"/>
      </w:pPr>
    </w:lvl>
    <w:lvl w:ilvl="6" w:tplc="0408000F" w:tentative="1">
      <w:start w:val="1"/>
      <w:numFmt w:val="decimal"/>
      <w:lvlText w:val="%7."/>
      <w:lvlJc w:val="left"/>
      <w:pPr>
        <w:ind w:left="4855" w:hanging="360"/>
      </w:pPr>
    </w:lvl>
    <w:lvl w:ilvl="7" w:tplc="04080019" w:tentative="1">
      <w:start w:val="1"/>
      <w:numFmt w:val="lowerLetter"/>
      <w:lvlText w:val="%8."/>
      <w:lvlJc w:val="left"/>
      <w:pPr>
        <w:ind w:left="5575" w:hanging="360"/>
      </w:pPr>
    </w:lvl>
    <w:lvl w:ilvl="8" w:tplc="0408001B" w:tentative="1">
      <w:start w:val="1"/>
      <w:numFmt w:val="lowerRoman"/>
      <w:lvlText w:val="%9."/>
      <w:lvlJc w:val="right"/>
      <w:pPr>
        <w:ind w:left="6295" w:hanging="180"/>
      </w:pPr>
    </w:lvl>
  </w:abstractNum>
  <w:abstractNum w:abstractNumId="14" w15:restartNumberingAfterBreak="0">
    <w:nsid w:val="4C411431"/>
    <w:multiLevelType w:val="hybridMultilevel"/>
    <w:tmpl w:val="44F4BA10"/>
    <w:lvl w:ilvl="0" w:tplc="04080001">
      <w:start w:val="1"/>
      <w:numFmt w:val="bullet"/>
      <w:lvlText w:val=""/>
      <w:lvlJc w:val="left"/>
      <w:pPr>
        <w:ind w:left="720" w:hanging="360"/>
      </w:pPr>
      <w:rPr>
        <w:rFonts w:ascii="Symbol" w:hAnsi="Symbol" w:hint="default"/>
      </w:rPr>
    </w:lvl>
    <w:lvl w:ilvl="1" w:tplc="99B2C912">
      <w:numFmt w:val="bullet"/>
      <w:lvlText w:val="•"/>
      <w:lvlJc w:val="left"/>
      <w:pPr>
        <w:ind w:left="1440" w:hanging="360"/>
      </w:pPr>
      <w:rPr>
        <w:rFonts w:ascii="Calibri" w:eastAsia="Times New Roman" w:hAnsi="Calibri" w:cs="Calibri" w:hint="default"/>
      </w:rPr>
    </w:lvl>
    <w:lvl w:ilvl="2" w:tplc="9620D24E">
      <w:numFmt w:val="bullet"/>
      <w:lvlText w:val="-"/>
      <w:lvlJc w:val="left"/>
      <w:pPr>
        <w:ind w:left="2160" w:hanging="360"/>
      </w:pPr>
      <w:rPr>
        <w:rFonts w:ascii="Calibri" w:eastAsia="Times New Roman"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430524"/>
    <w:multiLevelType w:val="hybridMultilevel"/>
    <w:tmpl w:val="A97EC46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682375"/>
    <w:multiLevelType w:val="hybridMultilevel"/>
    <w:tmpl w:val="07B861D4"/>
    <w:lvl w:ilvl="0" w:tplc="B0E4C9DE">
      <w:start w:val="1"/>
      <w:numFmt w:val="decimal"/>
      <w:lvlText w:val="%1."/>
      <w:lvlJc w:val="left"/>
      <w:pPr>
        <w:ind w:left="2156"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9B77844"/>
    <w:multiLevelType w:val="hybridMultilevel"/>
    <w:tmpl w:val="423C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A9F53D7"/>
    <w:multiLevelType w:val="hybridMultilevel"/>
    <w:tmpl w:val="2F3C71DC"/>
    <w:lvl w:ilvl="0" w:tplc="F45616EE">
      <w:start w:val="1"/>
      <w:numFmt w:val="decimal"/>
      <w:lvlText w:val="%1."/>
      <w:lvlJc w:val="left"/>
      <w:pPr>
        <w:ind w:left="517" w:hanging="377"/>
      </w:pPr>
      <w:rPr>
        <w:rFonts w:hint="default"/>
        <w:b w:val="0"/>
        <w:bCs/>
        <w:i w:val="0"/>
        <w:w w:val="99"/>
        <w:sz w:val="20"/>
        <w:szCs w:val="20"/>
        <w:lang w:val="el-GR" w:eastAsia="en-US" w:bidi="ar-SA"/>
      </w:rPr>
    </w:lvl>
    <w:lvl w:ilvl="1" w:tplc="6218D16C">
      <w:start w:val="1"/>
      <w:numFmt w:val="upperRoman"/>
      <w:lvlText w:val="%2."/>
      <w:lvlJc w:val="left"/>
      <w:pPr>
        <w:ind w:left="96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1057" w:hanging="180"/>
      </w:pPr>
      <w:rPr>
        <w:rFonts w:hint="default"/>
        <w:w w:val="100"/>
        <w:lang w:val="el-GR" w:eastAsia="en-US" w:bidi="ar-SA"/>
      </w:rPr>
    </w:lvl>
    <w:lvl w:ilvl="3" w:tplc="FD52BA6C">
      <w:numFmt w:val="bullet"/>
      <w:lvlText w:val="•"/>
      <w:lvlJc w:val="left"/>
      <w:pPr>
        <w:ind w:left="2174" w:hanging="180"/>
      </w:pPr>
      <w:rPr>
        <w:rFonts w:hint="default"/>
        <w:lang w:val="el-GR" w:eastAsia="en-US" w:bidi="ar-SA"/>
      </w:rPr>
    </w:lvl>
    <w:lvl w:ilvl="4" w:tplc="3D6828AA">
      <w:numFmt w:val="bullet"/>
      <w:lvlText w:val="•"/>
      <w:lvlJc w:val="left"/>
      <w:pPr>
        <w:ind w:left="3298" w:hanging="180"/>
      </w:pPr>
      <w:rPr>
        <w:rFonts w:hint="default"/>
        <w:lang w:val="el-GR" w:eastAsia="en-US" w:bidi="ar-SA"/>
      </w:rPr>
    </w:lvl>
    <w:lvl w:ilvl="5" w:tplc="84448A86">
      <w:numFmt w:val="bullet"/>
      <w:lvlText w:val="•"/>
      <w:lvlJc w:val="left"/>
      <w:pPr>
        <w:ind w:left="4422" w:hanging="180"/>
      </w:pPr>
      <w:rPr>
        <w:rFonts w:hint="default"/>
        <w:lang w:val="el-GR" w:eastAsia="en-US" w:bidi="ar-SA"/>
      </w:rPr>
    </w:lvl>
    <w:lvl w:ilvl="6" w:tplc="BDBAFB14">
      <w:numFmt w:val="bullet"/>
      <w:lvlText w:val="•"/>
      <w:lvlJc w:val="left"/>
      <w:pPr>
        <w:ind w:left="5546" w:hanging="180"/>
      </w:pPr>
      <w:rPr>
        <w:rFonts w:hint="default"/>
        <w:lang w:val="el-GR" w:eastAsia="en-US" w:bidi="ar-SA"/>
      </w:rPr>
    </w:lvl>
    <w:lvl w:ilvl="7" w:tplc="E80A679A">
      <w:numFmt w:val="bullet"/>
      <w:lvlText w:val="•"/>
      <w:lvlJc w:val="left"/>
      <w:pPr>
        <w:ind w:left="6669" w:hanging="180"/>
      </w:pPr>
      <w:rPr>
        <w:rFonts w:hint="default"/>
        <w:lang w:val="el-GR" w:eastAsia="en-US" w:bidi="ar-SA"/>
      </w:rPr>
    </w:lvl>
    <w:lvl w:ilvl="8" w:tplc="DFBCD3E2">
      <w:numFmt w:val="bullet"/>
      <w:lvlText w:val="•"/>
      <w:lvlJc w:val="left"/>
      <w:pPr>
        <w:ind w:left="7793" w:hanging="180"/>
      </w:pPr>
      <w:rPr>
        <w:rFonts w:hint="default"/>
        <w:lang w:val="el-GR" w:eastAsia="en-US" w:bidi="ar-SA"/>
      </w:rPr>
    </w:lvl>
  </w:abstractNum>
  <w:abstractNum w:abstractNumId="19" w15:restartNumberingAfterBreak="0">
    <w:nsid w:val="5D21060E"/>
    <w:multiLevelType w:val="hybridMultilevel"/>
    <w:tmpl w:val="BFCEE1A4"/>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0" w15:restartNumberingAfterBreak="0">
    <w:nsid w:val="601426DC"/>
    <w:multiLevelType w:val="hybridMultilevel"/>
    <w:tmpl w:val="EA5EBC50"/>
    <w:lvl w:ilvl="0" w:tplc="FD7630C0">
      <w:start w:val="1"/>
      <w:numFmt w:val="upperRoman"/>
      <w:lvlText w:val="%1."/>
      <w:lvlJc w:val="right"/>
      <w:pPr>
        <w:ind w:left="1440" w:hanging="360"/>
      </w:pPr>
      <w:rPr>
        <w:rFonts w:hint="default"/>
        <w:b/>
        <w:i w:val="0"/>
        <w:sz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65D30DD8"/>
    <w:multiLevelType w:val="hybridMultilevel"/>
    <w:tmpl w:val="9F4EFF9A"/>
    <w:lvl w:ilvl="0" w:tplc="04080011">
      <w:start w:val="1"/>
      <w:numFmt w:val="decimal"/>
      <w:lvlText w:val="%1)"/>
      <w:lvlJc w:val="left"/>
      <w:pPr>
        <w:ind w:left="720" w:hanging="360"/>
      </w:pPr>
      <w:rPr>
        <w:rFonts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2" w15:restartNumberingAfterBreak="0">
    <w:nsid w:val="6DB640B7"/>
    <w:multiLevelType w:val="hybridMultilevel"/>
    <w:tmpl w:val="C9C4E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EBE4B86"/>
    <w:multiLevelType w:val="hybridMultilevel"/>
    <w:tmpl w:val="387EAA78"/>
    <w:lvl w:ilvl="0" w:tplc="0408000F">
      <w:start w:val="1"/>
      <w:numFmt w:val="decimal"/>
      <w:lvlText w:val="%1."/>
      <w:lvlJc w:val="left"/>
      <w:pPr>
        <w:ind w:left="542" w:hanging="360"/>
      </w:p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24" w15:restartNumberingAfterBreak="0">
    <w:nsid w:val="6FFB3F7B"/>
    <w:multiLevelType w:val="hybridMultilevel"/>
    <w:tmpl w:val="05F627F4"/>
    <w:lvl w:ilvl="0" w:tplc="0408000F">
      <w:start w:val="1"/>
      <w:numFmt w:val="decimal"/>
      <w:lvlText w:val="%1."/>
      <w:lvlJc w:val="left"/>
      <w:pPr>
        <w:ind w:left="360" w:hanging="360"/>
      </w:pPr>
      <w:rPr>
        <w:rFonts w:hint="default"/>
      </w:rPr>
    </w:lvl>
    <w:lvl w:ilvl="1" w:tplc="79FC5856">
      <w:numFmt w:val="bullet"/>
      <w:lvlText w:val="•"/>
      <w:lvlJc w:val="left"/>
      <w:pPr>
        <w:ind w:left="1440" w:hanging="72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7D976E7F"/>
    <w:multiLevelType w:val="hybridMultilevel"/>
    <w:tmpl w:val="AEFA1F1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6077930">
    <w:abstractNumId w:val="2"/>
  </w:num>
  <w:num w:numId="2" w16cid:durableId="142042709">
    <w:abstractNumId w:val="9"/>
  </w:num>
  <w:num w:numId="3" w16cid:durableId="868644131">
    <w:abstractNumId w:val="10"/>
  </w:num>
  <w:num w:numId="4" w16cid:durableId="665212664">
    <w:abstractNumId w:val="1"/>
  </w:num>
  <w:num w:numId="5" w16cid:durableId="1749687832">
    <w:abstractNumId w:val="20"/>
  </w:num>
  <w:num w:numId="6" w16cid:durableId="260645637">
    <w:abstractNumId w:val="5"/>
  </w:num>
  <w:num w:numId="7" w16cid:durableId="564223064">
    <w:abstractNumId w:val="8"/>
  </w:num>
  <w:num w:numId="8" w16cid:durableId="526333776">
    <w:abstractNumId w:val="11"/>
  </w:num>
  <w:num w:numId="9" w16cid:durableId="748889564">
    <w:abstractNumId w:val="16"/>
  </w:num>
  <w:num w:numId="10" w16cid:durableId="654604993">
    <w:abstractNumId w:val="19"/>
  </w:num>
  <w:num w:numId="11" w16cid:durableId="1620338212">
    <w:abstractNumId w:val="6"/>
  </w:num>
  <w:num w:numId="12" w16cid:durableId="1903052997">
    <w:abstractNumId w:val="3"/>
  </w:num>
  <w:num w:numId="13" w16cid:durableId="470095491">
    <w:abstractNumId w:val="17"/>
  </w:num>
  <w:num w:numId="14" w16cid:durableId="1342783118">
    <w:abstractNumId w:val="0"/>
  </w:num>
  <w:num w:numId="15" w16cid:durableId="697588549">
    <w:abstractNumId w:val="18"/>
  </w:num>
  <w:num w:numId="16" w16cid:durableId="668286793">
    <w:abstractNumId w:val="25"/>
  </w:num>
  <w:num w:numId="17" w16cid:durableId="1178932409">
    <w:abstractNumId w:val="22"/>
  </w:num>
  <w:num w:numId="18" w16cid:durableId="2050297892">
    <w:abstractNumId w:val="23"/>
  </w:num>
  <w:num w:numId="19" w16cid:durableId="211312955">
    <w:abstractNumId w:val="23"/>
    <w:lvlOverride w:ilvl="0">
      <w:lvl w:ilvl="0" w:tplc="0408000F">
        <w:start w:val="1"/>
        <w:numFmt w:val="decimal"/>
        <w:lvlText w:val="%1."/>
        <w:lvlJc w:val="left"/>
        <w:pPr>
          <w:ind w:left="542"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0" w16cid:durableId="285350554">
    <w:abstractNumId w:val="12"/>
  </w:num>
  <w:num w:numId="21" w16cid:durableId="1169175310">
    <w:abstractNumId w:val="15"/>
  </w:num>
  <w:num w:numId="22" w16cid:durableId="1890141151">
    <w:abstractNumId w:val="7"/>
  </w:num>
  <w:num w:numId="23" w16cid:durableId="641083948">
    <w:abstractNumId w:val="21"/>
  </w:num>
  <w:num w:numId="24" w16cid:durableId="1318729054">
    <w:abstractNumId w:val="4"/>
  </w:num>
  <w:num w:numId="25" w16cid:durableId="1755784032">
    <w:abstractNumId w:val="24"/>
  </w:num>
  <w:num w:numId="26" w16cid:durableId="896432413">
    <w:abstractNumId w:val="14"/>
  </w:num>
  <w:num w:numId="27" w16cid:durableId="212973973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DA5"/>
    <w:rsid w:val="00015A9E"/>
    <w:rsid w:val="00071805"/>
    <w:rsid w:val="00071BDC"/>
    <w:rsid w:val="0008461A"/>
    <w:rsid w:val="000B4538"/>
    <w:rsid w:val="000C7042"/>
    <w:rsid w:val="000F6E03"/>
    <w:rsid w:val="00104672"/>
    <w:rsid w:val="00104BEB"/>
    <w:rsid w:val="00114D1D"/>
    <w:rsid w:val="00137CBC"/>
    <w:rsid w:val="00175E41"/>
    <w:rsid w:val="001809C8"/>
    <w:rsid w:val="001A7B8E"/>
    <w:rsid w:val="001C6891"/>
    <w:rsid w:val="001D49EA"/>
    <w:rsid w:val="001E2414"/>
    <w:rsid w:val="001E293C"/>
    <w:rsid w:val="001E2BCA"/>
    <w:rsid w:val="001F3B36"/>
    <w:rsid w:val="001F4D77"/>
    <w:rsid w:val="00236157"/>
    <w:rsid w:val="0024105A"/>
    <w:rsid w:val="002470E2"/>
    <w:rsid w:val="0026283D"/>
    <w:rsid w:val="00275301"/>
    <w:rsid w:val="00284AFB"/>
    <w:rsid w:val="00293A3D"/>
    <w:rsid w:val="00297080"/>
    <w:rsid w:val="002A171C"/>
    <w:rsid w:val="002E3B3C"/>
    <w:rsid w:val="002E7E2B"/>
    <w:rsid w:val="002F555D"/>
    <w:rsid w:val="002F6F54"/>
    <w:rsid w:val="002F7E82"/>
    <w:rsid w:val="00302C20"/>
    <w:rsid w:val="00313263"/>
    <w:rsid w:val="00322847"/>
    <w:rsid w:val="003277EA"/>
    <w:rsid w:val="003302F6"/>
    <w:rsid w:val="003432C1"/>
    <w:rsid w:val="00357682"/>
    <w:rsid w:val="003C6843"/>
    <w:rsid w:val="003E3DDB"/>
    <w:rsid w:val="0040089E"/>
    <w:rsid w:val="00467B67"/>
    <w:rsid w:val="0048430B"/>
    <w:rsid w:val="004963B8"/>
    <w:rsid w:val="004A46D3"/>
    <w:rsid w:val="004B0E6E"/>
    <w:rsid w:val="004B1F65"/>
    <w:rsid w:val="004B45D0"/>
    <w:rsid w:val="004D6A1E"/>
    <w:rsid w:val="004E119C"/>
    <w:rsid w:val="004E6AE0"/>
    <w:rsid w:val="004E7B4D"/>
    <w:rsid w:val="004E7BF6"/>
    <w:rsid w:val="00512630"/>
    <w:rsid w:val="00546437"/>
    <w:rsid w:val="00555ED1"/>
    <w:rsid w:val="00564535"/>
    <w:rsid w:val="005717B7"/>
    <w:rsid w:val="005914C5"/>
    <w:rsid w:val="00596D9A"/>
    <w:rsid w:val="005A15EB"/>
    <w:rsid w:val="005C585C"/>
    <w:rsid w:val="005C5D69"/>
    <w:rsid w:val="005D64D3"/>
    <w:rsid w:val="005F6FD4"/>
    <w:rsid w:val="006062C8"/>
    <w:rsid w:val="0062656C"/>
    <w:rsid w:val="00633FF8"/>
    <w:rsid w:val="0066020E"/>
    <w:rsid w:val="00694BF5"/>
    <w:rsid w:val="006E0B3B"/>
    <w:rsid w:val="00736E2D"/>
    <w:rsid w:val="00746E41"/>
    <w:rsid w:val="00750FEC"/>
    <w:rsid w:val="00775B17"/>
    <w:rsid w:val="007803CF"/>
    <w:rsid w:val="00793806"/>
    <w:rsid w:val="007A1BB9"/>
    <w:rsid w:val="007C5542"/>
    <w:rsid w:val="007E7F13"/>
    <w:rsid w:val="007F34A1"/>
    <w:rsid w:val="007F63EE"/>
    <w:rsid w:val="00826C12"/>
    <w:rsid w:val="00837EBA"/>
    <w:rsid w:val="00850362"/>
    <w:rsid w:val="008525CD"/>
    <w:rsid w:val="008538D0"/>
    <w:rsid w:val="00870B90"/>
    <w:rsid w:val="00894DC0"/>
    <w:rsid w:val="008A1AFB"/>
    <w:rsid w:val="008F0CEB"/>
    <w:rsid w:val="008F1531"/>
    <w:rsid w:val="008F6415"/>
    <w:rsid w:val="00904B92"/>
    <w:rsid w:val="009077E4"/>
    <w:rsid w:val="009211B1"/>
    <w:rsid w:val="00932F82"/>
    <w:rsid w:val="00960DE3"/>
    <w:rsid w:val="00985727"/>
    <w:rsid w:val="00994B57"/>
    <w:rsid w:val="009B47F8"/>
    <w:rsid w:val="009B685A"/>
    <w:rsid w:val="009D4CC5"/>
    <w:rsid w:val="009F563D"/>
    <w:rsid w:val="00A0060A"/>
    <w:rsid w:val="00A06893"/>
    <w:rsid w:val="00A44A7E"/>
    <w:rsid w:val="00A4687B"/>
    <w:rsid w:val="00A562C7"/>
    <w:rsid w:val="00A65291"/>
    <w:rsid w:val="00A7651F"/>
    <w:rsid w:val="00A822D4"/>
    <w:rsid w:val="00A9619F"/>
    <w:rsid w:val="00AC048A"/>
    <w:rsid w:val="00AD3635"/>
    <w:rsid w:val="00AE363D"/>
    <w:rsid w:val="00AF1E24"/>
    <w:rsid w:val="00B01DA5"/>
    <w:rsid w:val="00B06BE9"/>
    <w:rsid w:val="00B122C9"/>
    <w:rsid w:val="00B15563"/>
    <w:rsid w:val="00B30A5C"/>
    <w:rsid w:val="00B41987"/>
    <w:rsid w:val="00B46E9B"/>
    <w:rsid w:val="00B53B95"/>
    <w:rsid w:val="00B54985"/>
    <w:rsid w:val="00B638BB"/>
    <w:rsid w:val="00B64EB7"/>
    <w:rsid w:val="00B706D3"/>
    <w:rsid w:val="00B71F56"/>
    <w:rsid w:val="00B84AFA"/>
    <w:rsid w:val="00BA308F"/>
    <w:rsid w:val="00BA4887"/>
    <w:rsid w:val="00BA534E"/>
    <w:rsid w:val="00BC02EC"/>
    <w:rsid w:val="00BC2E10"/>
    <w:rsid w:val="00BC523A"/>
    <w:rsid w:val="00BD3829"/>
    <w:rsid w:val="00C2195D"/>
    <w:rsid w:val="00C2451D"/>
    <w:rsid w:val="00C304E5"/>
    <w:rsid w:val="00C30AB4"/>
    <w:rsid w:val="00C35C68"/>
    <w:rsid w:val="00C404BA"/>
    <w:rsid w:val="00C7095C"/>
    <w:rsid w:val="00C71E1B"/>
    <w:rsid w:val="00C9162F"/>
    <w:rsid w:val="00CA17EC"/>
    <w:rsid w:val="00CA3897"/>
    <w:rsid w:val="00CA3C5B"/>
    <w:rsid w:val="00CA4FB4"/>
    <w:rsid w:val="00CE6FDE"/>
    <w:rsid w:val="00D21D6B"/>
    <w:rsid w:val="00D2355A"/>
    <w:rsid w:val="00D41C5A"/>
    <w:rsid w:val="00D430A9"/>
    <w:rsid w:val="00D750AE"/>
    <w:rsid w:val="00DC7DE7"/>
    <w:rsid w:val="00DD26A7"/>
    <w:rsid w:val="00DE52FA"/>
    <w:rsid w:val="00DE62DA"/>
    <w:rsid w:val="00DF3A68"/>
    <w:rsid w:val="00DF4CBF"/>
    <w:rsid w:val="00E001AC"/>
    <w:rsid w:val="00E045F1"/>
    <w:rsid w:val="00E23288"/>
    <w:rsid w:val="00E410C2"/>
    <w:rsid w:val="00E605FB"/>
    <w:rsid w:val="00E70783"/>
    <w:rsid w:val="00E71C2C"/>
    <w:rsid w:val="00E765DE"/>
    <w:rsid w:val="00E76B9F"/>
    <w:rsid w:val="00E903A1"/>
    <w:rsid w:val="00EA502A"/>
    <w:rsid w:val="00EA7E27"/>
    <w:rsid w:val="00EB0AD4"/>
    <w:rsid w:val="00ED4E25"/>
    <w:rsid w:val="00EE55F1"/>
    <w:rsid w:val="00EF2865"/>
    <w:rsid w:val="00F02F14"/>
    <w:rsid w:val="00F16855"/>
    <w:rsid w:val="00F304AB"/>
    <w:rsid w:val="00F329E0"/>
    <w:rsid w:val="00F5536C"/>
    <w:rsid w:val="00F6766C"/>
    <w:rsid w:val="00F92B7E"/>
    <w:rsid w:val="00FA18B7"/>
    <w:rsid w:val="00FB61F2"/>
    <w:rsid w:val="00FD5FBE"/>
    <w:rsid w:val="00FE3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E562B"/>
  <w15:docId w15:val="{710AEE58-BA58-46E0-B737-F126395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Verdana" w:eastAsia="Verdana" w:hAnsi="Verdana" w:cs="Verdana"/>
      <w:lang w:val="el-GR"/>
    </w:rPr>
  </w:style>
  <w:style w:type="paragraph" w:styleId="1">
    <w:name w:val="heading 1"/>
    <w:basedOn w:val="a"/>
    <w:uiPriority w:val="1"/>
    <w:qFormat/>
    <w:pPr>
      <w:outlineLvl w:val="0"/>
    </w:pPr>
    <w:rPr>
      <w:b/>
      <w:bCs/>
      <w:sz w:val="24"/>
      <w:szCs w:val="24"/>
    </w:rPr>
  </w:style>
  <w:style w:type="paragraph" w:styleId="2">
    <w:name w:val="heading 2"/>
    <w:basedOn w:val="a"/>
    <w:uiPriority w:val="1"/>
    <w:qFormat/>
    <w:pPr>
      <w:spacing w:before="68"/>
      <w:ind w:left="1344"/>
      <w:outlineLvl w:val="1"/>
    </w:pPr>
    <w:rPr>
      <w:b/>
      <w:bCs/>
      <w:sz w:val="21"/>
      <w:szCs w:val="21"/>
    </w:rPr>
  </w:style>
  <w:style w:type="paragraph" w:styleId="3">
    <w:name w:val="heading 3"/>
    <w:basedOn w:val="a"/>
    <w:uiPriority w:val="1"/>
    <w:qFormat/>
    <w:pPr>
      <w:spacing w:before="131"/>
      <w:outlineLvl w:val="2"/>
    </w:pPr>
    <w:rPr>
      <w:rFonts w:ascii="Microsoft Sans Serif" w:eastAsia="Microsoft Sans Serif" w:hAnsi="Microsoft Sans Serif" w:cs="Microsoft Sans Serif"/>
      <w:sz w:val="21"/>
      <w:szCs w:val="21"/>
    </w:rPr>
  </w:style>
  <w:style w:type="paragraph" w:styleId="4">
    <w:name w:val="heading 4"/>
    <w:basedOn w:val="a"/>
    <w:uiPriority w:val="1"/>
    <w:qFormat/>
    <w:pPr>
      <w:ind w:left="404" w:right="1271"/>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aliases w:val="1st level - Bullet List Paragraph,Bullet EY,Bullet list,Lettre d'introduction,List L1,List Paragraph compact,List Paragraph11,Normal bullet 2,Normal bullet 21,Numbered List,Paragraph,Paragraphe de liste 2,Reference list,Indicator Text"/>
    <w:basedOn w:val="a"/>
    <w:link w:val="Char"/>
    <w:uiPriority w:val="34"/>
    <w:qFormat/>
    <w:pPr>
      <w:spacing w:before="120"/>
      <w:ind w:left="2156" w:hanging="360"/>
      <w:jc w:val="both"/>
    </w:pPr>
  </w:style>
  <w:style w:type="paragraph" w:customStyle="1" w:styleId="TableParagraph">
    <w:name w:val="Table Paragraph"/>
    <w:basedOn w:val="a"/>
    <w:uiPriority w:val="1"/>
    <w:qFormat/>
    <w:pPr>
      <w:ind w:left="113"/>
    </w:pPr>
  </w:style>
  <w:style w:type="paragraph" w:styleId="a5">
    <w:name w:val="header"/>
    <w:basedOn w:val="a"/>
    <w:link w:val="Char0"/>
    <w:uiPriority w:val="99"/>
    <w:unhideWhenUsed/>
    <w:rsid w:val="00D21D6B"/>
    <w:pPr>
      <w:tabs>
        <w:tab w:val="center" w:pos="4153"/>
        <w:tab w:val="right" w:pos="8306"/>
      </w:tabs>
    </w:pPr>
  </w:style>
  <w:style w:type="character" w:customStyle="1" w:styleId="Char0">
    <w:name w:val="Κεφαλίδα Char"/>
    <w:basedOn w:val="a0"/>
    <w:link w:val="a5"/>
    <w:uiPriority w:val="99"/>
    <w:rsid w:val="00D21D6B"/>
    <w:rPr>
      <w:rFonts w:ascii="Verdana" w:eastAsia="Verdana" w:hAnsi="Verdana" w:cs="Verdana"/>
      <w:lang w:val="el-GR"/>
    </w:rPr>
  </w:style>
  <w:style w:type="paragraph" w:styleId="a6">
    <w:name w:val="footer"/>
    <w:basedOn w:val="a"/>
    <w:link w:val="Char1"/>
    <w:unhideWhenUsed/>
    <w:rsid w:val="00D21D6B"/>
    <w:pPr>
      <w:tabs>
        <w:tab w:val="center" w:pos="4153"/>
        <w:tab w:val="right" w:pos="8306"/>
      </w:tabs>
    </w:pPr>
  </w:style>
  <w:style w:type="character" w:customStyle="1" w:styleId="Char1">
    <w:name w:val="Υποσέλιδο Char"/>
    <w:basedOn w:val="a0"/>
    <w:link w:val="a6"/>
    <w:rsid w:val="00D21D6B"/>
    <w:rPr>
      <w:rFonts w:ascii="Verdana" w:eastAsia="Verdana" w:hAnsi="Verdana" w:cs="Verdana"/>
      <w:lang w:val="el-GR"/>
    </w:rPr>
  </w:style>
  <w:style w:type="character" w:styleId="-">
    <w:name w:val="Hyperlink"/>
    <w:basedOn w:val="a0"/>
    <w:uiPriority w:val="99"/>
    <w:unhideWhenUsed/>
    <w:rsid w:val="0066020E"/>
    <w:rPr>
      <w:color w:val="0000FF" w:themeColor="hyperlink"/>
      <w:u w:val="single"/>
    </w:rPr>
  </w:style>
  <w:style w:type="table" w:styleId="a7">
    <w:name w:val="Table Grid"/>
    <w:basedOn w:val="a1"/>
    <w:rsid w:val="00B706D3"/>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unhideWhenUsed/>
    <w:rsid w:val="00B706D3"/>
    <w:pPr>
      <w:widowControl/>
      <w:autoSpaceDE/>
      <w:autoSpaceDN/>
      <w:spacing w:after="120"/>
      <w:ind w:left="283"/>
      <w:jc w:val="both"/>
    </w:pPr>
    <w:rPr>
      <w:rFonts w:ascii="Calibri" w:eastAsia="Calibri" w:hAnsi="Calibri" w:cs="Times New Roman"/>
    </w:rPr>
  </w:style>
  <w:style w:type="character" w:customStyle="1" w:styleId="Char2">
    <w:name w:val="Σώμα κείμενου με εσοχή Char"/>
    <w:basedOn w:val="a0"/>
    <w:link w:val="a8"/>
    <w:uiPriority w:val="99"/>
    <w:rsid w:val="00B706D3"/>
    <w:rPr>
      <w:rFonts w:ascii="Calibri" w:eastAsia="Calibri" w:hAnsi="Calibri" w:cs="Times New Roman"/>
      <w:lang w:val="el-GR"/>
    </w:rPr>
  </w:style>
  <w:style w:type="character" w:styleId="a9">
    <w:name w:val="Emphasis"/>
    <w:qFormat/>
    <w:rsid w:val="00F02F14"/>
    <w:rPr>
      <w:i/>
      <w:iCs/>
    </w:rPr>
  </w:style>
  <w:style w:type="character" w:customStyle="1" w:styleId="FontStyle17">
    <w:name w:val="Font Style17"/>
    <w:rsid w:val="00F02F14"/>
    <w:rPr>
      <w:rFonts w:ascii="Tahoma" w:hAnsi="Tahoma" w:cs="Tahoma"/>
      <w:sz w:val="18"/>
      <w:szCs w:val="18"/>
    </w:rPr>
  </w:style>
  <w:style w:type="paragraph" w:styleId="aa">
    <w:name w:val="footnote text"/>
    <w:basedOn w:val="a"/>
    <w:link w:val="Char3"/>
    <w:uiPriority w:val="99"/>
    <w:semiHidden/>
    <w:unhideWhenUsed/>
    <w:rsid w:val="00D2355A"/>
    <w:rPr>
      <w:sz w:val="20"/>
      <w:szCs w:val="20"/>
    </w:rPr>
  </w:style>
  <w:style w:type="character" w:customStyle="1" w:styleId="Char3">
    <w:name w:val="Κείμενο υποσημείωσης Char"/>
    <w:basedOn w:val="a0"/>
    <w:link w:val="aa"/>
    <w:uiPriority w:val="99"/>
    <w:semiHidden/>
    <w:rsid w:val="00D2355A"/>
    <w:rPr>
      <w:rFonts w:ascii="Verdana" w:eastAsia="Verdana" w:hAnsi="Verdana" w:cs="Verdana"/>
      <w:sz w:val="20"/>
      <w:szCs w:val="20"/>
      <w:lang w:val="el-GR"/>
    </w:rPr>
  </w:style>
  <w:style w:type="character" w:styleId="ab">
    <w:name w:val="footnote reference"/>
    <w:basedOn w:val="a0"/>
    <w:uiPriority w:val="99"/>
    <w:semiHidden/>
    <w:unhideWhenUsed/>
    <w:rsid w:val="00D2355A"/>
    <w:rPr>
      <w:vertAlign w:val="superscript"/>
    </w:rPr>
  </w:style>
  <w:style w:type="paragraph" w:styleId="ac">
    <w:name w:val="Revision"/>
    <w:hidden/>
    <w:uiPriority w:val="99"/>
    <w:semiHidden/>
    <w:rsid w:val="001F4D77"/>
    <w:pPr>
      <w:widowControl/>
      <w:autoSpaceDE/>
      <w:autoSpaceDN/>
    </w:pPr>
    <w:rPr>
      <w:rFonts w:ascii="Verdana" w:eastAsia="Verdana" w:hAnsi="Verdana" w:cs="Verdana"/>
      <w:lang w:val="el-GR"/>
    </w:rPr>
  </w:style>
  <w:style w:type="character" w:styleId="ad">
    <w:name w:val="annotation reference"/>
    <w:basedOn w:val="a0"/>
    <w:uiPriority w:val="99"/>
    <w:semiHidden/>
    <w:unhideWhenUsed/>
    <w:rsid w:val="008538D0"/>
    <w:rPr>
      <w:sz w:val="16"/>
      <w:szCs w:val="16"/>
    </w:rPr>
  </w:style>
  <w:style w:type="paragraph" w:styleId="ae">
    <w:name w:val="annotation text"/>
    <w:basedOn w:val="a"/>
    <w:link w:val="Char4"/>
    <w:uiPriority w:val="99"/>
    <w:unhideWhenUsed/>
    <w:rsid w:val="008538D0"/>
    <w:rPr>
      <w:sz w:val="20"/>
      <w:szCs w:val="20"/>
    </w:rPr>
  </w:style>
  <w:style w:type="character" w:customStyle="1" w:styleId="Char4">
    <w:name w:val="Κείμενο σχολίου Char"/>
    <w:basedOn w:val="a0"/>
    <w:link w:val="ae"/>
    <w:uiPriority w:val="99"/>
    <w:rsid w:val="008538D0"/>
    <w:rPr>
      <w:rFonts w:ascii="Verdana" w:eastAsia="Verdana" w:hAnsi="Verdana" w:cs="Verdana"/>
      <w:sz w:val="20"/>
      <w:szCs w:val="20"/>
      <w:lang w:val="el-GR"/>
    </w:rPr>
  </w:style>
  <w:style w:type="paragraph" w:styleId="af">
    <w:name w:val="annotation subject"/>
    <w:basedOn w:val="ae"/>
    <w:next w:val="ae"/>
    <w:link w:val="Char5"/>
    <w:uiPriority w:val="99"/>
    <w:semiHidden/>
    <w:unhideWhenUsed/>
    <w:rsid w:val="008538D0"/>
    <w:rPr>
      <w:b/>
      <w:bCs/>
    </w:rPr>
  </w:style>
  <w:style w:type="character" w:customStyle="1" w:styleId="Char5">
    <w:name w:val="Θέμα σχολίου Char"/>
    <w:basedOn w:val="Char4"/>
    <w:link w:val="af"/>
    <w:uiPriority w:val="99"/>
    <w:semiHidden/>
    <w:rsid w:val="008538D0"/>
    <w:rPr>
      <w:rFonts w:ascii="Verdana" w:eastAsia="Verdana" w:hAnsi="Verdana" w:cs="Verdana"/>
      <w:b/>
      <w:bCs/>
      <w:sz w:val="20"/>
      <w:szCs w:val="20"/>
      <w:lang w:val="el-GR"/>
    </w:rPr>
  </w:style>
  <w:style w:type="paragraph" w:styleId="af0">
    <w:name w:val="Balloon Text"/>
    <w:basedOn w:val="a"/>
    <w:link w:val="Char6"/>
    <w:uiPriority w:val="99"/>
    <w:semiHidden/>
    <w:unhideWhenUsed/>
    <w:rsid w:val="0024105A"/>
    <w:rPr>
      <w:rFonts w:ascii="Segoe UI" w:hAnsi="Segoe UI" w:cs="Segoe UI"/>
      <w:sz w:val="18"/>
      <w:szCs w:val="18"/>
    </w:rPr>
  </w:style>
  <w:style w:type="character" w:customStyle="1" w:styleId="Char6">
    <w:name w:val="Κείμενο πλαισίου Char"/>
    <w:basedOn w:val="a0"/>
    <w:link w:val="af0"/>
    <w:uiPriority w:val="99"/>
    <w:semiHidden/>
    <w:rsid w:val="0024105A"/>
    <w:rPr>
      <w:rFonts w:ascii="Segoe UI" w:eastAsia="Verdana" w:hAnsi="Segoe UI" w:cs="Segoe UI"/>
      <w:sz w:val="18"/>
      <w:szCs w:val="18"/>
      <w:lang w:val="el-GR"/>
    </w:rPr>
  </w:style>
  <w:style w:type="character" w:customStyle="1" w:styleId="Char">
    <w:name w:val="Παράγραφος λίστας Char"/>
    <w:aliases w:val="1st level - Bullet List Paragraph Char,Bullet EY Char,Bullet list Char,Lettre d'introduction Char,List L1 Char,List Paragraph compact Char,List Paragraph11 Char,Normal bullet 2 Char,Normal bullet 21 Char,Numbered List Char"/>
    <w:link w:val="a4"/>
    <w:uiPriority w:val="34"/>
    <w:qFormat/>
    <w:rsid w:val="00AF1E24"/>
    <w:rPr>
      <w:rFonts w:ascii="Verdana" w:eastAsia="Verdana" w:hAnsi="Verdana" w:cs="Verdan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25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281EB-94D6-482D-82D4-AEB850EB599C}">
  <ds:schemaRefs>
    <ds:schemaRef ds:uri="http://schemas.microsoft.com/sharepoint/v3/contenttype/forms"/>
  </ds:schemaRefs>
</ds:datastoreItem>
</file>

<file path=customXml/itemProps2.xml><?xml version="1.0" encoding="utf-8"?>
<ds:datastoreItem xmlns:ds="http://schemas.openxmlformats.org/officeDocument/2006/customXml" ds:itemID="{2251362F-AC49-4F80-80E8-45762746C2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4834A2-A1FE-4265-93E0-A598603E8764}">
  <ds:schemaRefs>
    <ds:schemaRef ds:uri="http://schemas.openxmlformats.org/officeDocument/2006/bibliography"/>
  </ds:schemaRefs>
</ds:datastoreItem>
</file>

<file path=customXml/itemProps4.xml><?xml version="1.0" encoding="utf-8"?>
<ds:datastoreItem xmlns:ds="http://schemas.openxmlformats.org/officeDocument/2006/customXml" ds:itemID="{BBEAAA58-1D65-44E3-AE6E-D1C855FDF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903</Words>
  <Characters>4880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ΣΧΕΔΙΟ</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ΤΡΑΧΑΝΙΔΟΥ ΕΥΦΡΟΣΥΝΗ</cp:lastModifiedBy>
  <cp:revision>2</cp:revision>
  <dcterms:created xsi:type="dcterms:W3CDTF">2025-07-16T07:09:00Z</dcterms:created>
  <dcterms:modified xsi:type="dcterms:W3CDTF">2025-07-16T07:09:00Z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ContentTypeId">
    <vt:lpwstr>0x010100ECDDDAFF6CA6494BB9A76D6EF082445F</vt:lpwstr>
  </property>
</Properties>
</file>